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217D9A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217D9A" w:rsidRPr="00217D9A">
        <w:rPr>
          <w:rFonts w:ascii="Times New Roman" w:hAnsi="Times New Roman" w:cs="Times New Roman"/>
          <w:sz w:val="24"/>
        </w:rPr>
        <w:t xml:space="preserve">Объединение строительных организаций </w:t>
      </w:r>
    </w:p>
    <w:p w:rsidR="00B169D7" w:rsidRDefault="00217D9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17D9A">
        <w:rPr>
          <w:rFonts w:ascii="Times New Roman" w:hAnsi="Times New Roman" w:cs="Times New Roman"/>
          <w:sz w:val="24"/>
        </w:rPr>
        <w:t>Восточной Сибири</w:t>
      </w:r>
      <w:r w:rsidR="00B169D7"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217D9A"/>
    <w:rsid w:val="0041727E"/>
    <w:rsid w:val="004C514D"/>
    <w:rsid w:val="00562139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C62603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2025-01-20T13:06:00Z</dcterms:created>
  <dcterms:modified xsi:type="dcterms:W3CDTF">2025-01-20T13:06:00Z</dcterms:modified>
</cp:coreProperties>
</file>