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09" w:rsidRDefault="00BE240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E2409" w:rsidRDefault="00BE2409">
      <w:pPr>
        <w:pStyle w:val="ConsPlusNormal"/>
        <w:jc w:val="both"/>
        <w:outlineLvl w:val="0"/>
      </w:pPr>
    </w:p>
    <w:p w:rsidR="00BE2409" w:rsidRDefault="00BE2409">
      <w:pPr>
        <w:pStyle w:val="ConsPlusNormal"/>
        <w:outlineLvl w:val="0"/>
      </w:pPr>
      <w:r>
        <w:t>Зарегистрировано в Минюсте России 24 мая 2022 г. N 68568</w:t>
      </w:r>
    </w:p>
    <w:p w:rsidR="00BE2409" w:rsidRDefault="00BE24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E2409" w:rsidRDefault="00BE2409">
      <w:pPr>
        <w:pStyle w:val="ConsPlusTitle"/>
        <w:jc w:val="center"/>
      </w:pPr>
    </w:p>
    <w:p w:rsidR="00BE2409" w:rsidRDefault="00BE2409">
      <w:pPr>
        <w:pStyle w:val="ConsPlusTitle"/>
        <w:jc w:val="center"/>
      </w:pPr>
      <w:r>
        <w:t>ПРИКАЗ</w:t>
      </w:r>
    </w:p>
    <w:p w:rsidR="00BE2409" w:rsidRDefault="00BE2409">
      <w:pPr>
        <w:pStyle w:val="ConsPlusTitle"/>
        <w:jc w:val="center"/>
      </w:pPr>
      <w:r>
        <w:t>от 21 апреля 2022 г. N 228н</w:t>
      </w:r>
    </w:p>
    <w:p w:rsidR="00BE2409" w:rsidRDefault="00BE2409">
      <w:pPr>
        <w:pStyle w:val="ConsPlusTitle"/>
        <w:jc w:val="center"/>
      </w:pPr>
    </w:p>
    <w:p w:rsidR="00BE2409" w:rsidRDefault="00BE2409">
      <w:pPr>
        <w:pStyle w:val="ConsPlusTitle"/>
        <w:jc w:val="center"/>
      </w:pPr>
      <w:r>
        <w:t>ОБ УТВЕРЖДЕНИИ</w:t>
      </w:r>
    </w:p>
    <w:p w:rsidR="00BE2409" w:rsidRDefault="00BE2409">
      <w:pPr>
        <w:pStyle w:val="ConsPlusTitle"/>
        <w:jc w:val="center"/>
      </w:pPr>
      <w:r>
        <w:t>ПРОФЕССИОНАЛЬНОГО СТАНДАРТА "СПЕЦИАЛИСТ ПО ОРГАНИЗАЦИИ</w:t>
      </w:r>
    </w:p>
    <w:p w:rsidR="00BE2409" w:rsidRDefault="00BE2409">
      <w:pPr>
        <w:pStyle w:val="ConsPlusTitle"/>
        <w:jc w:val="center"/>
      </w:pPr>
      <w:r>
        <w:t>АРХИТЕКТУРНО-СТРОИТЕЛЬНОГО ПРОЕКТИРОВАНИЯ"</w:t>
      </w: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BE2409" w:rsidRDefault="00BE2409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1">
        <w:r>
          <w:rPr>
            <w:color w:val="0000FF"/>
          </w:rPr>
          <w:t>стандарт</w:t>
        </w:r>
      </w:hyperlink>
      <w:r>
        <w:t xml:space="preserve"> "Специалист по организации архитектурно-строительного проектирования".</w:t>
      </w:r>
    </w:p>
    <w:p w:rsidR="00BE2409" w:rsidRDefault="00BE240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апреля 2021 г. N 257н "Об утверждении профессионального стандарта "Специалист по организации архитектурно-строительного проектирования" (зарегистрирован Министерством юстиции Российской Федерации 24 мая 2021 г., регистрационный N 63575).</w:t>
      </w:r>
    </w:p>
    <w:p w:rsidR="00BE2409" w:rsidRDefault="00BE2409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сентября 2022 г. и действует до 1 сентября 2028 г.</w:t>
      </w: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Normal"/>
        <w:jc w:val="right"/>
      </w:pPr>
      <w:r>
        <w:t>Министр</w:t>
      </w:r>
    </w:p>
    <w:p w:rsidR="00BE2409" w:rsidRDefault="00BE2409">
      <w:pPr>
        <w:pStyle w:val="ConsPlusNormal"/>
        <w:jc w:val="right"/>
      </w:pPr>
      <w:r>
        <w:t>А.О.КОТЯКОВ</w:t>
      </w: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Normal"/>
        <w:jc w:val="right"/>
        <w:outlineLvl w:val="0"/>
      </w:pPr>
      <w:r>
        <w:t>Утвержден</w:t>
      </w:r>
    </w:p>
    <w:p w:rsidR="00BE2409" w:rsidRDefault="00BE2409">
      <w:pPr>
        <w:pStyle w:val="ConsPlusNormal"/>
        <w:jc w:val="right"/>
      </w:pPr>
      <w:r>
        <w:t>приказом Министерства труда</w:t>
      </w:r>
    </w:p>
    <w:p w:rsidR="00BE2409" w:rsidRDefault="00BE2409">
      <w:pPr>
        <w:pStyle w:val="ConsPlusNormal"/>
        <w:jc w:val="right"/>
      </w:pPr>
      <w:r>
        <w:t>и социальной защиты</w:t>
      </w:r>
    </w:p>
    <w:p w:rsidR="00BE2409" w:rsidRDefault="00BE2409">
      <w:pPr>
        <w:pStyle w:val="ConsPlusNormal"/>
        <w:jc w:val="right"/>
      </w:pPr>
      <w:r>
        <w:t>Российской Федерации</w:t>
      </w:r>
    </w:p>
    <w:p w:rsidR="00BE2409" w:rsidRDefault="00BE2409">
      <w:pPr>
        <w:pStyle w:val="ConsPlusNormal"/>
        <w:jc w:val="right"/>
      </w:pPr>
      <w:r>
        <w:t>от 21 апреля 2022 г. N 228н</w:t>
      </w: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center"/>
      </w:pPr>
      <w:bookmarkStart w:id="0" w:name="P31"/>
      <w:bookmarkEnd w:id="0"/>
      <w:r>
        <w:t>ПРОФЕССИОНАЛЬНЫЙ СТАНДАРТ</w:t>
      </w:r>
    </w:p>
    <w:p w:rsidR="00BE2409" w:rsidRDefault="00BE2409">
      <w:pPr>
        <w:pStyle w:val="ConsPlusTitle"/>
        <w:jc w:val="both"/>
      </w:pPr>
    </w:p>
    <w:p w:rsidR="00BE2409" w:rsidRDefault="00BE2409">
      <w:pPr>
        <w:pStyle w:val="ConsPlusTitle"/>
        <w:jc w:val="center"/>
      </w:pPr>
      <w:r>
        <w:t>СПЕЦИАЛИСТ ПО ОРГАНИЗАЦИИ</w:t>
      </w:r>
    </w:p>
    <w:p w:rsidR="00BE2409" w:rsidRDefault="00BE2409">
      <w:pPr>
        <w:pStyle w:val="ConsPlusTitle"/>
        <w:jc w:val="center"/>
      </w:pPr>
      <w:r>
        <w:t>АРХИТЕКТУРНО-СТРОИТЕЛЬНОГО ПРОЕКТИРОВАНИЯ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BE2409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E2409" w:rsidRDefault="00BE2409">
            <w:pPr>
              <w:pStyle w:val="ConsPlusNormal"/>
              <w:jc w:val="center"/>
            </w:pPr>
            <w:r>
              <w:t>1460</w:t>
            </w:r>
          </w:p>
        </w:tc>
      </w:tr>
      <w:tr w:rsidR="00BE240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center"/>
        <w:outlineLvl w:val="1"/>
      </w:pPr>
      <w:r>
        <w:t>I. Общие сведения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360"/>
        <w:gridCol w:w="1417"/>
      </w:tblGrid>
      <w:tr w:rsidR="00BE2409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BE2409" w:rsidRDefault="00BE2409">
            <w:pPr>
              <w:pStyle w:val="ConsPlusNormal"/>
            </w:pPr>
            <w:r>
              <w:t>Архитектурно-строительное проектирование объектов капитального строительства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10.015</w:t>
            </w:r>
          </w:p>
        </w:tc>
      </w:tr>
      <w:tr w:rsidR="00BE2409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Код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40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>Управление процессом разработки проектной и рабочей документации для объектов капитального строительства различного уровня ответственности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2"/>
      </w:pPr>
      <w:r>
        <w:t>Группа занятий: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118"/>
        <w:gridCol w:w="1417"/>
        <w:gridCol w:w="2778"/>
      </w:tblGrid>
      <w:tr w:rsidR="00BE2409">
        <w:tc>
          <w:tcPr>
            <w:tcW w:w="1757" w:type="dxa"/>
          </w:tcPr>
          <w:p w:rsidR="00BE2409" w:rsidRDefault="00BE2409">
            <w:pPr>
              <w:pStyle w:val="ConsPlusNormal"/>
            </w:pPr>
            <w:hyperlink r:id="rId8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3118" w:type="dxa"/>
          </w:tcPr>
          <w:p w:rsidR="00BE2409" w:rsidRDefault="00BE2409">
            <w:pPr>
              <w:pStyle w:val="ConsPlusNormal"/>
            </w:pPr>
            <w:r>
              <w:t>Инженеры по гражданскому строительству</w:t>
            </w:r>
          </w:p>
        </w:tc>
        <w:tc>
          <w:tcPr>
            <w:tcW w:w="1417" w:type="dxa"/>
          </w:tcPr>
          <w:p w:rsidR="00BE2409" w:rsidRDefault="00BE2409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BE2409" w:rsidRDefault="00BE2409">
            <w:pPr>
              <w:pStyle w:val="ConsPlusNormal"/>
            </w:pPr>
            <w:r>
              <w:t>-</w:t>
            </w:r>
          </w:p>
        </w:tc>
      </w:tr>
      <w:tr w:rsidR="00BE240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594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BE2409">
        <w:tc>
          <w:tcPr>
            <w:tcW w:w="2154" w:type="dxa"/>
          </w:tcPr>
          <w:p w:rsidR="00BE2409" w:rsidRDefault="00BE2409">
            <w:pPr>
              <w:pStyle w:val="ConsPlusNormal"/>
            </w:pPr>
            <w:hyperlink r:id="rId11">
              <w:r>
                <w:rPr>
                  <w:color w:val="0000FF"/>
                </w:rPr>
                <w:t>71.12.1</w:t>
              </w:r>
            </w:hyperlink>
          </w:p>
        </w:tc>
        <w:tc>
          <w:tcPr>
            <w:tcW w:w="6917" w:type="dxa"/>
          </w:tcPr>
          <w:p w:rsidR="00BE2409" w:rsidRDefault="00BE2409">
            <w:pPr>
              <w:pStyle w:val="ConsPlusNormal"/>
            </w:pPr>
            <w: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  <w:tr w:rsidR="00BE240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595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center"/>
        <w:outlineLvl w:val="1"/>
      </w:pPr>
      <w:r>
        <w:t>II. Описание трудовых функций,</w:t>
      </w:r>
    </w:p>
    <w:p w:rsidR="00BE2409" w:rsidRDefault="00BE2409">
      <w:pPr>
        <w:pStyle w:val="ConsPlusTitle"/>
        <w:jc w:val="center"/>
      </w:pPr>
      <w:proofErr w:type="gramStart"/>
      <w:r>
        <w:t>входящих в профессиональный стандарт (функциональная карта</w:t>
      </w:r>
      <w:proofErr w:type="gramEnd"/>
    </w:p>
    <w:p w:rsidR="00BE2409" w:rsidRDefault="00BE2409">
      <w:pPr>
        <w:pStyle w:val="ConsPlusTitle"/>
        <w:jc w:val="center"/>
      </w:pPr>
      <w:r>
        <w:t>вида профессиональной деятельности)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041"/>
        <w:gridCol w:w="1018"/>
        <w:gridCol w:w="3515"/>
        <w:gridCol w:w="903"/>
        <w:gridCol w:w="1077"/>
      </w:tblGrid>
      <w:tr w:rsidR="00BE2409">
        <w:tc>
          <w:tcPr>
            <w:tcW w:w="3582" w:type="dxa"/>
            <w:gridSpan w:val="3"/>
          </w:tcPr>
          <w:p w:rsidR="00BE2409" w:rsidRDefault="00BE2409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BE2409" w:rsidRDefault="00BE2409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BE2409">
        <w:tc>
          <w:tcPr>
            <w:tcW w:w="523" w:type="dxa"/>
          </w:tcPr>
          <w:p w:rsidR="00BE2409" w:rsidRDefault="00BE240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BE2409" w:rsidRDefault="00BE240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BE2409" w:rsidRDefault="00BE240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BE2409" w:rsidRDefault="00BE240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BE2409" w:rsidRDefault="00BE240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BE2409" w:rsidRDefault="00BE240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BE2409">
        <w:tc>
          <w:tcPr>
            <w:tcW w:w="523" w:type="dxa"/>
            <w:vMerge w:val="restart"/>
          </w:tcPr>
          <w:p w:rsidR="00BE2409" w:rsidRDefault="00BE2409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BE2409" w:rsidRDefault="00BE2409">
            <w:pPr>
              <w:pStyle w:val="ConsPlusNormal"/>
            </w:pPr>
            <w:r>
              <w:t>Организация архитектурно-строительного проектирования объектов капитального строительства</w:t>
            </w:r>
          </w:p>
        </w:tc>
        <w:tc>
          <w:tcPr>
            <w:tcW w:w="1018" w:type="dxa"/>
            <w:vMerge w:val="restart"/>
          </w:tcPr>
          <w:p w:rsidR="00BE2409" w:rsidRDefault="00BE240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BE2409" w:rsidRDefault="00BE2409">
            <w:pPr>
              <w:pStyle w:val="ConsPlusNormal"/>
            </w:pPr>
            <w:r>
              <w:t xml:space="preserve">Согласование с заказчиками </w:t>
            </w:r>
            <w:hyperlink w:anchor="P596">
              <w:r>
                <w:rPr>
                  <w:color w:val="0000FF"/>
                </w:rPr>
                <w:t>&lt;3&gt;</w:t>
              </w:r>
            </w:hyperlink>
            <w:r>
              <w:t xml:space="preserve"> перечня и состава исходно-разрешительной документации на проектирование объектов капитального строительства и подготовка договоров на проектные работы</w:t>
            </w:r>
          </w:p>
        </w:tc>
        <w:tc>
          <w:tcPr>
            <w:tcW w:w="903" w:type="dxa"/>
          </w:tcPr>
          <w:p w:rsidR="00BE2409" w:rsidRDefault="00BE2409">
            <w:pPr>
              <w:pStyle w:val="ConsPlusNormal"/>
              <w:jc w:val="center"/>
            </w:pPr>
            <w:r>
              <w:t>A/01.7</w:t>
            </w:r>
          </w:p>
        </w:tc>
        <w:tc>
          <w:tcPr>
            <w:tcW w:w="1077" w:type="dxa"/>
          </w:tcPr>
          <w:p w:rsidR="00BE2409" w:rsidRDefault="00BE2409">
            <w:pPr>
              <w:pStyle w:val="ConsPlusNormal"/>
              <w:jc w:val="center"/>
            </w:pPr>
            <w:r>
              <w:t>7</w:t>
            </w:r>
          </w:p>
        </w:tc>
      </w:tr>
      <w:tr w:rsidR="00BE2409">
        <w:tc>
          <w:tcPr>
            <w:tcW w:w="523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2041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01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3515" w:type="dxa"/>
          </w:tcPr>
          <w:p w:rsidR="00BE2409" w:rsidRDefault="00BE2409">
            <w:pPr>
              <w:pStyle w:val="ConsPlusNormal"/>
            </w:pPr>
            <w:r>
              <w:t>Подготовка организационно-распорядительной документации по объектам капитального строительства</w:t>
            </w:r>
          </w:p>
        </w:tc>
        <w:tc>
          <w:tcPr>
            <w:tcW w:w="903" w:type="dxa"/>
          </w:tcPr>
          <w:p w:rsidR="00BE2409" w:rsidRDefault="00BE2409">
            <w:pPr>
              <w:pStyle w:val="ConsPlusNormal"/>
              <w:jc w:val="center"/>
            </w:pPr>
            <w:r>
              <w:t>A/02.7</w:t>
            </w:r>
          </w:p>
        </w:tc>
        <w:tc>
          <w:tcPr>
            <w:tcW w:w="1077" w:type="dxa"/>
          </w:tcPr>
          <w:p w:rsidR="00BE2409" w:rsidRDefault="00BE2409">
            <w:pPr>
              <w:pStyle w:val="ConsPlusNormal"/>
              <w:jc w:val="center"/>
            </w:pPr>
            <w:r>
              <w:t>7</w:t>
            </w:r>
          </w:p>
        </w:tc>
      </w:tr>
      <w:tr w:rsidR="00BE2409">
        <w:tc>
          <w:tcPr>
            <w:tcW w:w="523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2041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01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3515" w:type="dxa"/>
          </w:tcPr>
          <w:p w:rsidR="00BE2409" w:rsidRDefault="00BE2409">
            <w:pPr>
              <w:pStyle w:val="ConsPlusNormal"/>
            </w:pPr>
            <w:r>
              <w:t>Контроль разработки и выпуска проектной документации, в том числе ее разделов и частей, и рабочей документации, в том числе основных комплектов рабочих чертежей, прилагаемых документов, сметной документации, для объектов капитального строительства</w:t>
            </w:r>
          </w:p>
        </w:tc>
        <w:tc>
          <w:tcPr>
            <w:tcW w:w="903" w:type="dxa"/>
          </w:tcPr>
          <w:p w:rsidR="00BE2409" w:rsidRDefault="00BE2409">
            <w:pPr>
              <w:pStyle w:val="ConsPlusNormal"/>
              <w:jc w:val="center"/>
            </w:pPr>
            <w:r>
              <w:t>A/03.7</w:t>
            </w:r>
          </w:p>
        </w:tc>
        <w:tc>
          <w:tcPr>
            <w:tcW w:w="1077" w:type="dxa"/>
          </w:tcPr>
          <w:p w:rsidR="00BE2409" w:rsidRDefault="00BE2409">
            <w:pPr>
              <w:pStyle w:val="ConsPlusNormal"/>
              <w:jc w:val="center"/>
            </w:pPr>
            <w:r>
              <w:t>7</w:t>
            </w:r>
          </w:p>
        </w:tc>
      </w:tr>
      <w:tr w:rsidR="00BE2409">
        <w:tc>
          <w:tcPr>
            <w:tcW w:w="523" w:type="dxa"/>
            <w:vMerge w:val="restart"/>
          </w:tcPr>
          <w:p w:rsidR="00BE2409" w:rsidRDefault="00BE2409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BE2409" w:rsidRDefault="00BE2409">
            <w:pPr>
              <w:pStyle w:val="ConsPlusNormal"/>
            </w:pPr>
            <w:r>
              <w:t xml:space="preserve">Управление процессом архитектурно-строительного проектирования объектов капитального строительства особо опасных, технически сложных и уникальных объектов, за исключением объектов использования атомной энергии </w:t>
            </w:r>
            <w:hyperlink w:anchor="P59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18" w:type="dxa"/>
            <w:vMerge w:val="restart"/>
          </w:tcPr>
          <w:p w:rsidR="00BE2409" w:rsidRDefault="00BE24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</w:tcPr>
          <w:p w:rsidR="00BE2409" w:rsidRDefault="00BE2409">
            <w:pPr>
              <w:pStyle w:val="ConsPlusNormal"/>
            </w:pPr>
            <w:r>
              <w:t>Организация процесса архитектурно-строительного проектирования объектов капитального строительства особо опасных, технически сложных и уникальных объектов, за исключением объектов использования атомной энергии</w:t>
            </w:r>
          </w:p>
        </w:tc>
        <w:tc>
          <w:tcPr>
            <w:tcW w:w="903" w:type="dxa"/>
          </w:tcPr>
          <w:p w:rsidR="00BE2409" w:rsidRDefault="00BE2409">
            <w:pPr>
              <w:pStyle w:val="ConsPlusNormal"/>
              <w:jc w:val="center"/>
            </w:pPr>
            <w:r>
              <w:t>B/01.8</w:t>
            </w:r>
          </w:p>
        </w:tc>
        <w:tc>
          <w:tcPr>
            <w:tcW w:w="1077" w:type="dxa"/>
          </w:tcPr>
          <w:p w:rsidR="00BE2409" w:rsidRDefault="00BE2409">
            <w:pPr>
              <w:pStyle w:val="ConsPlusNormal"/>
              <w:jc w:val="center"/>
            </w:pPr>
            <w:r>
              <w:t>8</w:t>
            </w:r>
          </w:p>
        </w:tc>
      </w:tr>
      <w:tr w:rsidR="00BE2409">
        <w:tc>
          <w:tcPr>
            <w:tcW w:w="523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2041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01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3515" w:type="dxa"/>
          </w:tcPr>
          <w:p w:rsidR="00BE2409" w:rsidRDefault="00BE2409">
            <w:pPr>
              <w:pStyle w:val="ConsPlusNormal"/>
            </w:pPr>
            <w:r>
              <w:t>Техническое руководство процессом архитектурно-строительного проектирования объектов капитального строительства особо опасных, технически сложных и уникальных объектов, за исключением объектов использования атомной энергии</w:t>
            </w:r>
          </w:p>
        </w:tc>
        <w:tc>
          <w:tcPr>
            <w:tcW w:w="903" w:type="dxa"/>
          </w:tcPr>
          <w:p w:rsidR="00BE2409" w:rsidRDefault="00BE2409">
            <w:pPr>
              <w:pStyle w:val="ConsPlusNormal"/>
              <w:jc w:val="center"/>
            </w:pPr>
            <w:r>
              <w:t>B/02.8</w:t>
            </w:r>
          </w:p>
        </w:tc>
        <w:tc>
          <w:tcPr>
            <w:tcW w:w="1077" w:type="dxa"/>
          </w:tcPr>
          <w:p w:rsidR="00BE2409" w:rsidRDefault="00BE2409">
            <w:pPr>
              <w:pStyle w:val="ConsPlusNormal"/>
              <w:jc w:val="center"/>
            </w:pPr>
            <w:r>
              <w:t>8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2"/>
      </w:pPr>
      <w:r>
        <w:t>3.1. Обобщенная трудовая функция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855"/>
        <w:gridCol w:w="624"/>
        <w:gridCol w:w="794"/>
        <w:gridCol w:w="1644"/>
        <w:gridCol w:w="454"/>
      </w:tblGrid>
      <w:tr w:rsidR="00BE240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>Организация архитектурно-строительного проектирования объектов капитального строительства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7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BE240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E2409" w:rsidRDefault="00BE240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E2409" w:rsidRDefault="00BE2409">
            <w:pPr>
              <w:pStyle w:val="ConsPlusNormal"/>
            </w:pPr>
          </w:p>
        </w:tc>
        <w:tc>
          <w:tcPr>
            <w:tcW w:w="2211" w:type="dxa"/>
          </w:tcPr>
          <w:p w:rsidR="00BE2409" w:rsidRDefault="00BE2409">
            <w:pPr>
              <w:pStyle w:val="ConsPlusNormal"/>
            </w:pPr>
          </w:p>
        </w:tc>
      </w:tr>
      <w:tr w:rsidR="00BE240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BE2409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>Главный инженер проекта (специалист по организации архитектурно-строительного проектирования)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lastRenderedPageBreak/>
              <w:t>Требования к образованию и обучению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</w:pPr>
            <w:r>
              <w:t xml:space="preserve">Высшее образование по специальности или направлению подготовки в области строительства </w:t>
            </w:r>
            <w:hyperlink w:anchor="P596">
              <w:r>
                <w:rPr>
                  <w:color w:val="0000FF"/>
                </w:rPr>
                <w:t>&lt;3&gt;</w:t>
              </w:r>
            </w:hyperlink>
          </w:p>
        </w:tc>
      </w:tr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</w:pPr>
            <w:r>
              <w:t>Не менее десяти лет в области строительства, в том числе не менее трех лет в организациях, осуществляющих подготовку проектной документации, на инженерных должностях</w:t>
            </w:r>
          </w:p>
          <w:p w:rsidR="00BE2409" w:rsidRDefault="00BE2409">
            <w:pPr>
              <w:pStyle w:val="ConsPlusNormal"/>
            </w:pPr>
            <w:r>
              <w:t>или</w:t>
            </w:r>
          </w:p>
          <w:p w:rsidR="00BE2409" w:rsidRDefault="00BE2409">
            <w:pPr>
              <w:pStyle w:val="ConsPlusNormal"/>
            </w:pPr>
            <w:r>
              <w:t xml:space="preserve">Не менее пяти лет в области строительства, в том числе не менее трех лет в организациях, осуществляющих подготовку проектной документации, на инженерных должностях при прохождении независимой оценки квалификации </w:t>
            </w:r>
            <w:hyperlink w:anchor="P596">
              <w:r>
                <w:rPr>
                  <w:color w:val="0000FF"/>
                </w:rPr>
                <w:t>&lt;3&gt;</w:t>
              </w:r>
            </w:hyperlink>
          </w:p>
        </w:tc>
      </w:tr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</w:pPr>
            <w:r>
              <w:t xml:space="preserve">Прохождение не реже одного раза в пять лет независимой оценки квалификации </w:t>
            </w:r>
            <w:hyperlink w:anchor="P596">
              <w:r>
                <w:rPr>
                  <w:color w:val="0000FF"/>
                </w:rPr>
                <w:t>&lt;3&gt;</w:t>
              </w:r>
            </w:hyperlink>
          </w:p>
        </w:tc>
      </w:tr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архитектурно-строительного проектирования руководителей и специалистов, осуществляемое не реже одного раза в пять лет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3"/>
      </w:pPr>
      <w:r>
        <w:t>Дополнительные характеристики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BE2409">
        <w:tc>
          <w:tcPr>
            <w:tcW w:w="1928" w:type="dxa"/>
          </w:tcPr>
          <w:p w:rsidR="00BE2409" w:rsidRDefault="00BE240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BE2409" w:rsidRDefault="00BE240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BE2409" w:rsidRDefault="00BE240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E2409">
        <w:tc>
          <w:tcPr>
            <w:tcW w:w="1928" w:type="dxa"/>
          </w:tcPr>
          <w:p w:rsidR="00BE2409" w:rsidRDefault="00BE2409">
            <w:pPr>
              <w:pStyle w:val="ConsPlusNormal"/>
            </w:pPr>
            <w:hyperlink r:id="rId1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14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BE2409">
        <w:tc>
          <w:tcPr>
            <w:tcW w:w="1928" w:type="dxa"/>
            <w:vMerge w:val="restart"/>
          </w:tcPr>
          <w:p w:rsidR="00BE2409" w:rsidRDefault="00BE2409">
            <w:pPr>
              <w:pStyle w:val="ConsPlusNormal"/>
            </w:pPr>
            <w:hyperlink r:id="rId15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59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Главный инженер проекта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Заведующий конструкторским отделом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Начальник (руководитель) бригады (группы)</w:t>
            </w:r>
          </w:p>
        </w:tc>
      </w:tr>
      <w:tr w:rsidR="00BE2409">
        <w:tc>
          <w:tcPr>
            <w:tcW w:w="1928" w:type="dxa"/>
          </w:tcPr>
          <w:p w:rsidR="00BE2409" w:rsidRDefault="00BE2409">
            <w:pPr>
              <w:pStyle w:val="ConsPlusNormal"/>
            </w:pPr>
            <w:hyperlink r:id="rId16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599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17">
              <w:r>
                <w:rPr>
                  <w:color w:val="0000FF"/>
                </w:rPr>
                <w:t>20760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Главный инженер проекта</w:t>
            </w:r>
          </w:p>
        </w:tc>
      </w:tr>
      <w:tr w:rsidR="00BE2409">
        <w:tc>
          <w:tcPr>
            <w:tcW w:w="1928" w:type="dxa"/>
            <w:vMerge w:val="restart"/>
          </w:tcPr>
          <w:p w:rsidR="00BE2409" w:rsidRDefault="00BE2409">
            <w:pPr>
              <w:pStyle w:val="ConsPlusNormal"/>
            </w:pPr>
            <w:hyperlink r:id="rId18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600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19">
              <w:r>
                <w:rPr>
                  <w:color w:val="0000FF"/>
                </w:rPr>
                <w:t>2.07.03.01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Архитектура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20">
              <w:r>
                <w:rPr>
                  <w:color w:val="0000FF"/>
                </w:rPr>
                <w:t>2.07.03.04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Градостроительство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21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Строительство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22">
              <w:r>
                <w:rPr>
                  <w:color w:val="0000FF"/>
                </w:rPr>
                <w:t>2.07.04.01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Архитектура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23">
              <w:r>
                <w:rPr>
                  <w:color w:val="0000FF"/>
                </w:rPr>
                <w:t>2.07.04.04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Градостроительство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24">
              <w:r>
                <w:rPr>
                  <w:color w:val="0000FF"/>
                </w:rPr>
                <w:t>2.08.04.01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Строительство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25">
              <w:r>
                <w:rPr>
                  <w:color w:val="0000FF"/>
                </w:rPr>
                <w:t>2.08.05.01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Строительство уникальных зданий и сооружений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26">
              <w:r>
                <w:rPr>
                  <w:color w:val="0000FF"/>
                </w:rPr>
                <w:t>2.08.05.02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3"/>
      </w:pPr>
      <w:r>
        <w:t>3.1.1. Трудовая функция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855"/>
        <w:gridCol w:w="624"/>
        <w:gridCol w:w="794"/>
        <w:gridCol w:w="1644"/>
        <w:gridCol w:w="454"/>
      </w:tblGrid>
      <w:tr w:rsidR="00BE240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>Согласование с заказчиками перечня и состава исходно-разрешительной документации на проектирование объектов капитального строительства и подготовка договоров на проектные работы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A/01.7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7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BE240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E2409" w:rsidRDefault="00BE240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E2409" w:rsidRDefault="00BE2409">
            <w:pPr>
              <w:pStyle w:val="ConsPlusNormal"/>
            </w:pPr>
          </w:p>
        </w:tc>
        <w:tc>
          <w:tcPr>
            <w:tcW w:w="2211" w:type="dxa"/>
          </w:tcPr>
          <w:p w:rsidR="00BE2409" w:rsidRDefault="00BE2409">
            <w:pPr>
              <w:pStyle w:val="ConsPlusNormal"/>
            </w:pPr>
          </w:p>
        </w:tc>
      </w:tr>
      <w:tr w:rsidR="00BE240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Согласование задания на подготовку проектной документации объекта капитального строительства и договора на проектные работы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Формирование перечня необходимых технических условий на присоединение к сетям инженерного обеспечения и проверка достаточности содержащихся в них сведений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Согласование с заказчиком технических заданий и программ инженерных изысканий, внесение в них изменений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Согласование с заказчиком технических заданий и программ научно-технического сопровождения, мониторинга технического состояния, научно-исследовательских и опытно-конструкторских работ, внесение в них изменений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Подготовка предложений по составу и содержанию технического задания на разработку специальных технических условий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Контроль своевременности и полноты предоставления заказчиком исходных данных для проектирования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Формирование перечня нормативных правовых актов и документов системы технического регулирования в градостроительной деятельности, применяемых при подготовке проектной документации</w:t>
            </w:r>
          </w:p>
        </w:tc>
      </w:tr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Обосновывать предложения по срокам и стоимости проектирования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Устанавливать по согласованию с заказчиком класс и уровень ответственности объекта, идентификационные признаки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виды и типы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 xml:space="preserve">Обосновывать необходимость сноса или сохранения зданий, сооружений, вырубки или сохранения зеленых насаждений, а </w:t>
            </w:r>
            <w:r>
              <w:lastRenderedPageBreak/>
              <w:t>также переноса инженерных сетей и коммуникаций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перечень необходимых технических условий на присоединение к сетям инженерного обеспечения и оценивать достаточность содержащихся в них сведений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перечень разделов проектной документации, основных комплектов рабочих чертежей, ссылочных и прилагаемых документов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перечень необходимых исходных данных и исходно-разрешительной документации для проектирования в соответствии с характеристиками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перечень нормативных правовых актов и документов системы технического регулирования и стандартизации в градостроительной деятельности, необходимых для подготовки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Анализировать проектные данные, представленные в форме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Выбирать способы и технику ведения деловых переговоров</w:t>
            </w:r>
          </w:p>
        </w:tc>
      </w:tr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Перечень исходных данных и условий для подготовки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Система проектной документации для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Основные требования к проектной и рабочей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согласования, структура и форма технического задания на проектирование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Классификация объектов капитального строительства по их назначению и функционально-технологическим особенностям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Нормы времени на разработку проектной, рабочей документации для объектов капитального строительства (строительство, реконструкция, капитальный ремонт)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Нормируемые удельные показатели по проектируемым объектам капитального строительства (строительство, реконструкция, капитальный ремонт)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подготовки и правила оформления договора на проектные работы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 xml:space="preserve">Порядок согласования с заказчиком и реализации научно-технического сопровождения, мониторинга технического состояния, научно-исследовательских и опытно-конструкторских </w:t>
            </w:r>
            <w:r>
              <w:lastRenderedPageBreak/>
              <w:t>работ, внесения в них изменений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согласования с заказчиком и подготовки предложений по составу и содержанию технического задания на разработку специальных технических условий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Требования нормативных правовых актов и документов системы технического регулирования и стандартизации в сфере градостроительной деятельности к перечню технических условий на присоединение к сетям инженерного обеспечения и их содержанию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Правила разработки и оформления технической документации в текстовой и графической формах и в форме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Цели, задачи и принципы формирования и ведения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Принципы, алгоритмы и стандарты применения программных и технических сре</w:t>
            </w:r>
            <w:proofErr w:type="gramStart"/>
            <w:r>
              <w:t>дств пр</w:t>
            </w:r>
            <w:proofErr w:type="gramEnd"/>
            <w:r>
              <w:t>и формировании и ведении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Принципы и правила ведения переговоров и деловой переписки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Правила и стандарты системы контроля (менеджмента) качества проектной организации</w:t>
            </w:r>
          </w:p>
        </w:tc>
      </w:tr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-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3"/>
      </w:pPr>
      <w:r>
        <w:t>3.1.2. Трудовая функция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855"/>
        <w:gridCol w:w="624"/>
        <w:gridCol w:w="794"/>
        <w:gridCol w:w="1644"/>
        <w:gridCol w:w="454"/>
      </w:tblGrid>
      <w:tr w:rsidR="00BE240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>Подготовка организационно-распорядительной документации по объектам капитального строительства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A/02.7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7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BE240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E2409" w:rsidRDefault="00BE240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E2409" w:rsidRDefault="00BE2409">
            <w:pPr>
              <w:pStyle w:val="ConsPlusNormal"/>
            </w:pPr>
          </w:p>
        </w:tc>
        <w:tc>
          <w:tcPr>
            <w:tcW w:w="2211" w:type="dxa"/>
          </w:tcPr>
          <w:p w:rsidR="00BE2409" w:rsidRDefault="00BE2409">
            <w:pPr>
              <w:pStyle w:val="ConsPlusNormal"/>
            </w:pPr>
          </w:p>
        </w:tc>
      </w:tr>
      <w:tr w:rsidR="00BE240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Составление графиков выпуска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Разработка предложений по составу разработчиков разделов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Утверждение и распределение заданий на проектирование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 xml:space="preserve">Формирование заданий субподрядным организациям на </w:t>
            </w:r>
            <w:r>
              <w:lastRenderedPageBreak/>
              <w:t>выполнение поручаемых им работ и предоставление необходимых исходных данных</w:t>
            </w:r>
          </w:p>
        </w:tc>
      </w:tr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сроки разработки проектной и рабочей документации в соответствии с установленными нормами времени, характеристиками объекта капитального строительства и исходными данными на проектирование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состав разработчиков проектной и рабочей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перечень и состав заданий на проектирование по разделам и частям проектной и рабочей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Выявлять необходимость привлечения субподрядных проектных организаций и определять состав заданий на выполнение поручаемых им работ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уровень детализации, сроки и этапы формирования и ведения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Основные требования к проектной и рабочей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Состав разделов проектной документации и требования к их содержанию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Требования к квалификации разработчиков разделов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и правила составления и оформления графиков проектирования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и правила формирования предложений по составу разработчиков разделов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и способы распределения заданий между разработчиками по разделам и частям проектной и рабочей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привлечения субподрядных организаций к проектированию объектов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формирования заданий субподрядным организациям на проектирование объектов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Стандарты делопроизводства (классификация документов, порядок оформления, регистрации)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Уровни детализации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Правила и стандарты системы контроля (менеджмента) качества проектной организации</w:t>
            </w:r>
          </w:p>
        </w:tc>
      </w:tr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-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3"/>
      </w:pPr>
      <w:r>
        <w:t>3.1.3. Трудовая функция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855"/>
        <w:gridCol w:w="624"/>
        <w:gridCol w:w="794"/>
        <w:gridCol w:w="1644"/>
        <w:gridCol w:w="454"/>
      </w:tblGrid>
      <w:tr w:rsidR="00BE240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>Контроль разработки и выпуска проектной документации, в том числе ее разделов и частей, и рабочей документации, в том числе основных комплектов рабочих чертежей, прилагаемых документов, сметной документации, для объектов капитального строительства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A/03.7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7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BE240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E2409" w:rsidRDefault="00BE240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E2409" w:rsidRDefault="00BE2409">
            <w:pPr>
              <w:pStyle w:val="ConsPlusNormal"/>
            </w:pPr>
          </w:p>
        </w:tc>
        <w:tc>
          <w:tcPr>
            <w:tcW w:w="2211" w:type="dxa"/>
          </w:tcPr>
          <w:p w:rsidR="00BE2409" w:rsidRDefault="00BE2409">
            <w:pPr>
              <w:pStyle w:val="ConsPlusNormal"/>
            </w:pPr>
          </w:p>
        </w:tc>
      </w:tr>
      <w:tr w:rsidR="00BE240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Контроль подготовки проектной документации в соответствии с установленным графиком, условиями договора, требованиями нормативных правовых актов и документов системы технического регулирования в градостроительной деятельности и технико-экономическими показателями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Организация работы по устранению выявленных недостатков в процессе проектирования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Согласование принятых проектных решений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Организация внесения изменений в проектную документацию по результатам проведения экспертизы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Согласование и приемка результатов работ по подготовке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Утверждение результатов работ по подготовке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Представление результатов работ по подготовке проектной документации заказчику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Контроль соответствия рабочей документации установленным требованиям и удостоверение записи о соответствии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 xml:space="preserve">Подготовка предложений о внесении изменений в проектную и рабочую документацию, связанных с введением в действие новых </w:t>
            </w:r>
            <w:r>
              <w:lastRenderedPageBreak/>
              <w:t>нормативных правовых актов и документов системы технического регулирования в градостроительной деятельности, или с учетом фактического состояния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Контроль осуществления авторского надзора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Контроль формирования и ведения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Анализировать и выбирать оптимальные проектные решения по объекту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Оценивать на патентную чистоту и патентоспособность впервые примененные в проекте или разработанные технологические процессы, оборудование, приборы, конструкции, материалы и изделия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Выбирать методики контроля технического уровня принимаемых проектных, градостроительных и архитектурно-</w:t>
            </w:r>
            <w:proofErr w:type="gramStart"/>
            <w:r>
              <w:t>планировочных решений</w:t>
            </w:r>
            <w:proofErr w:type="gramEnd"/>
            <w:r>
              <w:t>, а также их экономической обоснованности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перечень мероприятий по устранению выявленных недостатков в процессе проектирования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Объединять архитектурно-планировочные, объемно-пространственные, технические решения и экологические требования при выполнении комплекса проектных работ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Оценивать соответствие подготовки проектной документации установленному графику, условиям договора, требованиям нормативных правовых актов и документов системы технического регулирования и стандартизации в сфере градостроительной деятельности и технико-экономическим показателям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порядок внесения изменений в проектную документацию по результатам проведения экспертизы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Оценивать соответствие рабочей и проектной документации заданию на проектирование, выданным техническим условиям, требованиям нормативных правовых актов и документов системы технического регулирования и стандартизации в сфере градостроительной деятельности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необходимость внесения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и стандартизации в сфере градостроительной деятельности, или с учетом фактического состояния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Оценивать качество проведения авторского надзора в соответствии с требованиями нормативных правовых актов и документов системы технического регулирования и стандартизации в сфере градостроительной деятельности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 xml:space="preserve">Использовать технологии информационного моделирования при </w:t>
            </w:r>
            <w:r>
              <w:lastRenderedPageBreak/>
              <w:t>решении специализированных задач на различных этапах жизненного цикла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требования к среде общих данных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Принимать решение о выборе программных и технических сре</w:t>
            </w:r>
            <w:proofErr w:type="gramStart"/>
            <w:r>
              <w:t>дств дл</w:t>
            </w:r>
            <w:proofErr w:type="gramEnd"/>
            <w:r>
              <w:t>я формирования и ведения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Анализировать проектные данные, представленные в форме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необходимость и порядок внесения актуализированных сведений, документов и материалов в информационную модель объекта капитального строительства</w:t>
            </w:r>
          </w:p>
        </w:tc>
      </w:tr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Система проектной документации для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Основные требования к проектной и рабочей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Требования технического регламента о безопасности зданий и сооружений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контроля соответствия разработки проектной документации установленному графику, условиям договора, требованиям нормативных правовых актов и документов системы технического регулирования в градостроительной деятельности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Требования к порядку проведения нормоконтроля проектной и рабочей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и правила прохождения экспертизы проектной документации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внесения изменений в проектную документацию по результатам прохождения экспертизы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подготовки и удостоверения справки с описанием изменений, внесенных в проектную документацию на основании отрицательного заключения экспертизы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Методики контроля технического уровня принимаемых проектных, градостроительных и архитектурно-</w:t>
            </w:r>
            <w:proofErr w:type="gramStart"/>
            <w:r>
              <w:t>планировочных решений</w:t>
            </w:r>
            <w:proofErr w:type="gramEnd"/>
            <w:r>
              <w:t>, а также их экономической обоснованности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контроля соответствия разработки рабочей документации проектной документации, заданию на проектирование, выданным техническим условиям, требованиям нормативных правовых актов и документов системы технического регулирования и стандартизации в сфере градостроительной деятельности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внесения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и стандартизации в сфере градостроительной деятельности, или с учетом фактического состояния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Правила и стандарты системы контроля (менеджмента) качества проектной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Принципы работы в специализированных программных комплексах в области градостроительной деятельности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Требования нормативных правовых актов и документов системы технического регулирования и стандартизации в сфере градостроительной деятельности, регламентирующих осуществление авторского надзора при строительстве и вводе объекта капитального строительства в эксплуатацию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Принципы, алгоритмы и стандарты использования программных и технических сре</w:t>
            </w:r>
            <w:proofErr w:type="gramStart"/>
            <w:r>
              <w:t>дств пр</w:t>
            </w:r>
            <w:proofErr w:type="gramEnd"/>
            <w:r>
              <w:t>и формировании и ведении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Цели, задачи и принципы информационного моделирования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 xml:space="preserve">Стандарты и своды </w:t>
            </w:r>
            <w:proofErr w:type="gramStart"/>
            <w:r>
              <w:t>правил разработки информационных моделей объекта капитального строительства</w:t>
            </w:r>
            <w:proofErr w:type="gramEnd"/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Принципы коллективной работы над информационной моделью объекта капитального строительства в среде общих данных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Принципы работы в среде общих данных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Методы проверки и оптимизации объема данных информационной модели для размещения в среде общих данных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 xml:space="preserve">Методы </w:t>
            </w:r>
            <w:proofErr w:type="gramStart"/>
            <w:r>
              <w:t>контроля качества информационной модели объекта капитального строительства</w:t>
            </w:r>
            <w:proofErr w:type="gramEnd"/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Функциональные возможности программного обеспечения при формировании и ведении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Инструменты оформления, публикации и выпуска технической документации на основе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-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2"/>
      </w:pPr>
      <w:r>
        <w:t>3.2. Обобщенная трудовая функция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855"/>
        <w:gridCol w:w="624"/>
        <w:gridCol w:w="794"/>
        <w:gridCol w:w="1644"/>
        <w:gridCol w:w="454"/>
      </w:tblGrid>
      <w:tr w:rsidR="00BE240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 xml:space="preserve">Управление процессом архитектурно-строительного проектирования объектов капитального строительства особо опасных, технически сложных и </w:t>
            </w:r>
            <w:r>
              <w:lastRenderedPageBreak/>
              <w:t>уникальных объектов, за исключением объектов использования атомной энергии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8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BE240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E2409" w:rsidRDefault="00BE240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E2409" w:rsidRDefault="00BE2409">
            <w:pPr>
              <w:pStyle w:val="ConsPlusNormal"/>
            </w:pPr>
          </w:p>
        </w:tc>
        <w:tc>
          <w:tcPr>
            <w:tcW w:w="2211" w:type="dxa"/>
          </w:tcPr>
          <w:p w:rsidR="00BE2409" w:rsidRDefault="00BE2409">
            <w:pPr>
              <w:pStyle w:val="ConsPlusNormal"/>
            </w:pPr>
          </w:p>
        </w:tc>
      </w:tr>
      <w:tr w:rsidR="00BE240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BE2409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>Заместитель генерального директора</w:t>
            </w:r>
          </w:p>
          <w:p w:rsidR="00BE2409" w:rsidRDefault="00BE2409">
            <w:pPr>
              <w:pStyle w:val="ConsPlusNormal"/>
            </w:pPr>
            <w:r>
              <w:t>Главный инженер организации</w:t>
            </w:r>
          </w:p>
          <w:p w:rsidR="00BE2409" w:rsidRDefault="00BE2409">
            <w:pPr>
              <w:pStyle w:val="ConsPlusNormal"/>
            </w:pPr>
            <w:r>
              <w:t>Технический директор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</w:pPr>
            <w:r>
              <w:t xml:space="preserve">Высшее образование по специальности или направлению подготовки в области строительства </w:t>
            </w:r>
            <w:hyperlink w:anchor="P596">
              <w:r>
                <w:rPr>
                  <w:color w:val="0000FF"/>
                </w:rPr>
                <w:t>&lt;3&gt;</w:t>
              </w:r>
            </w:hyperlink>
          </w:p>
          <w:p w:rsidR="00BE2409" w:rsidRDefault="00BE2409">
            <w:pPr>
              <w:pStyle w:val="ConsPlusNormal"/>
            </w:pPr>
            <w:r>
              <w:t>и</w:t>
            </w:r>
          </w:p>
          <w:p w:rsidR="00BE2409" w:rsidRDefault="00BE2409">
            <w:pPr>
              <w:pStyle w:val="ConsPlusNormal"/>
            </w:pPr>
            <w:r>
              <w:t xml:space="preserve">Дополнительное профессиональное образование - программы повышения квалификации в области архитектурно-строительного проектирования </w:t>
            </w:r>
            <w:hyperlink w:anchor="P597">
              <w:r>
                <w:rPr>
                  <w:color w:val="0000FF"/>
                </w:rPr>
                <w:t>&lt;4&gt;</w:t>
              </w:r>
            </w:hyperlink>
          </w:p>
        </w:tc>
      </w:tr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</w:pPr>
            <w:r>
              <w:t>Не менее десяти лет в области строительства, в том числе не менее пяти лет в организациях, осуществляющих подготовку проектной документации, на инженерных должностях</w:t>
            </w:r>
          </w:p>
          <w:p w:rsidR="00BE2409" w:rsidRDefault="00BE2409">
            <w:pPr>
              <w:pStyle w:val="ConsPlusNormal"/>
            </w:pPr>
            <w:r>
              <w:t>или</w:t>
            </w:r>
          </w:p>
          <w:p w:rsidR="00BE2409" w:rsidRDefault="00BE2409">
            <w:pPr>
              <w:pStyle w:val="ConsPlusNormal"/>
            </w:pPr>
            <w:r>
              <w:t xml:space="preserve">Не менее пяти лет в области строительства, в том числе не менее пяти лет в организациях, осуществляющих подготовку проектной документации, на инженерных должностях при прохождении независимой оценки квалификации </w:t>
            </w:r>
            <w:hyperlink w:anchor="P596">
              <w:r>
                <w:rPr>
                  <w:color w:val="0000FF"/>
                </w:rPr>
                <w:t>&lt;3&gt;</w:t>
              </w:r>
            </w:hyperlink>
          </w:p>
        </w:tc>
      </w:tr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</w:pPr>
            <w:r>
              <w:t xml:space="preserve">Прохождение не реже одного раза в пять лет независимой оценки квалификации </w:t>
            </w:r>
            <w:hyperlink w:anchor="P596">
              <w:r>
                <w:rPr>
                  <w:color w:val="0000FF"/>
                </w:rPr>
                <w:t>&lt;3&gt;</w:t>
              </w:r>
            </w:hyperlink>
          </w:p>
        </w:tc>
      </w:tr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</w:pPr>
            <w:r>
              <w:t>-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3"/>
      </w:pPr>
      <w:r>
        <w:t>Дополнительные характеристики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BE2409">
        <w:tc>
          <w:tcPr>
            <w:tcW w:w="1928" w:type="dxa"/>
          </w:tcPr>
          <w:p w:rsidR="00BE2409" w:rsidRDefault="00BE240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BE2409" w:rsidRDefault="00BE240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BE2409" w:rsidRDefault="00BE240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E2409">
        <w:tc>
          <w:tcPr>
            <w:tcW w:w="1928" w:type="dxa"/>
          </w:tcPr>
          <w:p w:rsidR="00BE2409" w:rsidRDefault="00BE2409">
            <w:pPr>
              <w:pStyle w:val="ConsPlusNormal"/>
            </w:pPr>
            <w:hyperlink r:id="rId2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28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BE2409">
        <w:tc>
          <w:tcPr>
            <w:tcW w:w="1928" w:type="dxa"/>
            <w:vMerge w:val="restart"/>
          </w:tcPr>
          <w:p w:rsidR="00BE2409" w:rsidRDefault="00BE2409">
            <w:pPr>
              <w:pStyle w:val="ConsPlusNormal"/>
            </w:pPr>
            <w:hyperlink r:id="rId29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Главный инженер проекта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Главный инженер строительной организации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Заместитель директора по капитальному строительству</w:t>
            </w:r>
          </w:p>
        </w:tc>
      </w:tr>
      <w:tr w:rsidR="00BE2409">
        <w:tc>
          <w:tcPr>
            <w:tcW w:w="1928" w:type="dxa"/>
            <w:vMerge w:val="restart"/>
          </w:tcPr>
          <w:p w:rsidR="00BE2409" w:rsidRDefault="00BE2409">
            <w:pPr>
              <w:pStyle w:val="ConsPlusNormal"/>
            </w:pPr>
            <w:hyperlink r:id="rId3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31">
              <w:r>
                <w:rPr>
                  <w:color w:val="0000FF"/>
                </w:rPr>
                <w:t>20758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Главный инженер (в прочих отраслях)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32">
              <w:r>
                <w:rPr>
                  <w:color w:val="0000FF"/>
                </w:rPr>
                <w:t>21480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Директор по капитальному строительству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33">
              <w:r>
                <w:rPr>
                  <w:color w:val="0000FF"/>
                </w:rPr>
                <w:t>21571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Директор технический</w:t>
            </w:r>
          </w:p>
        </w:tc>
      </w:tr>
      <w:tr w:rsidR="00BE2409">
        <w:tc>
          <w:tcPr>
            <w:tcW w:w="1928" w:type="dxa"/>
            <w:vMerge w:val="restart"/>
          </w:tcPr>
          <w:p w:rsidR="00BE2409" w:rsidRDefault="00BE2409">
            <w:pPr>
              <w:pStyle w:val="ConsPlusNormal"/>
            </w:pPr>
            <w:hyperlink r:id="rId3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35">
              <w:r>
                <w:rPr>
                  <w:color w:val="0000FF"/>
                </w:rPr>
                <w:t>2.07.03.01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Архитектура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36">
              <w:r>
                <w:rPr>
                  <w:color w:val="0000FF"/>
                </w:rPr>
                <w:t>2.07.03.04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Градостроительство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37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Строительство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38">
              <w:r>
                <w:rPr>
                  <w:color w:val="0000FF"/>
                </w:rPr>
                <w:t>2.07.04.01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Архитектура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39">
              <w:r>
                <w:rPr>
                  <w:color w:val="0000FF"/>
                </w:rPr>
                <w:t>2.07.04.04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Градостроительство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40">
              <w:r>
                <w:rPr>
                  <w:color w:val="0000FF"/>
                </w:rPr>
                <w:t>2.08.04.01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Строительство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41">
              <w:r>
                <w:rPr>
                  <w:color w:val="0000FF"/>
                </w:rPr>
                <w:t>2.08.05.01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Строительство уникальных зданий и сооружений</w:t>
            </w:r>
          </w:p>
        </w:tc>
      </w:tr>
      <w:tr w:rsidR="00BE2409">
        <w:tc>
          <w:tcPr>
            <w:tcW w:w="1928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1361" w:type="dxa"/>
          </w:tcPr>
          <w:p w:rsidR="00BE2409" w:rsidRDefault="00BE2409">
            <w:pPr>
              <w:pStyle w:val="ConsPlusNormal"/>
            </w:pPr>
            <w:hyperlink r:id="rId42">
              <w:r>
                <w:rPr>
                  <w:color w:val="0000FF"/>
                </w:rPr>
                <w:t>2.08.05.02</w:t>
              </w:r>
            </w:hyperlink>
          </w:p>
        </w:tc>
        <w:tc>
          <w:tcPr>
            <w:tcW w:w="5783" w:type="dxa"/>
          </w:tcPr>
          <w:p w:rsidR="00BE2409" w:rsidRDefault="00BE2409">
            <w:pPr>
              <w:pStyle w:val="ConsPlusNormal"/>
            </w:pPr>
            <w: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3"/>
      </w:pPr>
      <w:r>
        <w:t>3.2.1. Трудовая функция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855"/>
        <w:gridCol w:w="624"/>
        <w:gridCol w:w="794"/>
        <w:gridCol w:w="1644"/>
        <w:gridCol w:w="454"/>
      </w:tblGrid>
      <w:tr w:rsidR="00BE240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>Организация процесса архитектурно-строительного проектирования объектов капитального строительства особо опасных, технически сложных и уникальных объектов, за исключением объектов использования атомной энергии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B/01.8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8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BE240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E2409" w:rsidRDefault="00BE240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E2409" w:rsidRDefault="00BE2409">
            <w:pPr>
              <w:pStyle w:val="ConsPlusNormal"/>
            </w:pPr>
          </w:p>
        </w:tc>
        <w:tc>
          <w:tcPr>
            <w:tcW w:w="2211" w:type="dxa"/>
          </w:tcPr>
          <w:p w:rsidR="00BE2409" w:rsidRDefault="00BE2409">
            <w:pPr>
              <w:pStyle w:val="ConsPlusNormal"/>
            </w:pPr>
          </w:p>
        </w:tc>
      </w:tr>
      <w:tr w:rsidR="00BE240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Формирование стратегии развития проектной организации на основе анализа текущих тенденций и перспектив развития архитектурно-строительного рынка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Формирование портфеля проектов проектной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Формирование и развитие клиентской базы проектной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Заключение договоров с субподрядными организациями на выполнение проектных работ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Разработка стратегии внедрения и развития технологий информационного моделирования в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Разработка технической политики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Организация работы по сохранению авторского права и защите интеллектуальной собственности организации</w:t>
            </w:r>
          </w:p>
        </w:tc>
      </w:tr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Выявлять и оценивать конкурентные преимущества проектной организации и определять пути их усиления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программу мониторинга рынка архитектурно-строительного проектирования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направления развития проектной деятельности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Выбирать стратегию и способы развития клиентской базы проектной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перечень субподрядных организаций и условия взаимодействия с ними по проектированию объектов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Анализировать отечественный и зарубежный опыт проектирования в строительстве, внешние и внутренние ресурсы организации и определять стратегию технической политики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способы работы по сохранению авторского права и защите интеллектуальной собственности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и обосновывать способы повышения экономической эффективности проектной деятельности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стратегию развития технологий информационного моделирования в организации</w:t>
            </w:r>
          </w:p>
        </w:tc>
      </w:tr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Система проектной документации для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Основные требования к проектной и рабочей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заключения и формы договоров на выполнение всех видов проектных и изыскательских работ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и способы осуществления мониторинга рынка строительного проектирования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Инструменты и принципы проектного управления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и правила планирования проектной деятельности в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Отечественный и зарубежный опыт проектирования в строительстве, внешние и внутренние ресурсы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Основные функции и организационная структура проектной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Система организационного взаимодействия проектной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Правила и приемы ведения деловых переговоров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подготовки и заключения договоров с субподрядными организациями на выполнение проектных работ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Виды проектных работ, полномочия и ответственность проектных организаций по их осуществлению в соответствии с требованиями нормативных правовых актов и документов системы технического регулирования и стандартизации в сфере градостроительной деятельности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Единая информационная система в сфере закупок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подготовки заявок для участия в конкурсных процедурах на проектирование объектов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Способы и формы развития клиентской базы проектной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и способы работы по сохранению авторского права и защите интеллектуальной собственности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Правила и стандарты системы контроля (менеджмента) качества проектной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Цели, задачи и принципы информационного моделирования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Стандарты и своды правил формирования и ведения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Функциональные возможности программных и технических сре</w:t>
            </w:r>
            <w:proofErr w:type="gramStart"/>
            <w:r>
              <w:t>дств пр</w:t>
            </w:r>
            <w:proofErr w:type="gramEnd"/>
            <w:r>
              <w:t>и формировании и ведении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-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3"/>
      </w:pPr>
      <w:r>
        <w:t>3.2.2. Трудовая функция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855"/>
        <w:gridCol w:w="624"/>
        <w:gridCol w:w="794"/>
        <w:gridCol w:w="1644"/>
        <w:gridCol w:w="454"/>
      </w:tblGrid>
      <w:tr w:rsidR="00BE240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 xml:space="preserve">Техническое руководство процессом архитектурно-строительного проектирования объектов капитального строительства особо опасных, технически сложных и уникальных объектов, за исключением объектов использования атомной </w:t>
            </w:r>
            <w:r>
              <w:lastRenderedPageBreak/>
              <w:t>энергии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B/02.8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8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BE240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E2409" w:rsidRDefault="00BE240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2409" w:rsidRDefault="00BE240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E2409" w:rsidRDefault="00BE240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E2409" w:rsidRDefault="00BE2409">
            <w:pPr>
              <w:pStyle w:val="ConsPlusNormal"/>
            </w:pPr>
          </w:p>
        </w:tc>
        <w:tc>
          <w:tcPr>
            <w:tcW w:w="2211" w:type="dxa"/>
          </w:tcPr>
          <w:p w:rsidR="00BE2409" w:rsidRDefault="00BE2409">
            <w:pPr>
              <w:pStyle w:val="ConsPlusNormal"/>
            </w:pPr>
          </w:p>
        </w:tc>
      </w:tr>
      <w:tr w:rsidR="00BE240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E2409" w:rsidRDefault="00BE240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Заключение договоров с заказчиками на проектирование объектов капитального строительства особо опасных, технически сложных и уникальных объектов, за исключением объектов использования атомной энергии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Распределение и утверждение заданий на подготовку проектной документации для объектов капитального строительства особо опасных, технически сложных и уникальных объектов, за исключением объектов использования атомной энергии между группами разработчиков на основе предложений главных инженеров (главных архитекторов) проектов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Контроль соответствия разработки проектной и рабочей документации, для объектов капитального строительства особо опасных, технически сложных и уникальных объектов, за исключением объектов использования атомной энергии требованиям нормативных правовых актов и документов системы технического регулирования в градостроительной деятельности и условиям договора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Согласование и приемка результатов работ по подготовке проектной документации для объектов капитального строительства особо опасных, технически сложных и уникальных объектов, за исключением объектов использования атомной энергии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Утверждение результатов работ по подготовке проектной документации для объектов капитального строительства особо опасных, технически сложных и уникальных объектов, за исключением объектов использования атомной энергии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Представление заказчику результатов работ по подготовке проектной документации для объектов капитального строительства особо опасных, технически сложных и уникальных объектов, за исключением объектов использования атомной энергии</w:t>
            </w:r>
          </w:p>
        </w:tc>
      </w:tr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и согласовывать условия договора на проектирование объектов капитального строительства особо опасных, технически сложных и уникальных объектов, за исключением объектов использования атомной энергии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 xml:space="preserve">Оценивать внутренние кадровые ресурсы организации, </w:t>
            </w:r>
            <w:r>
              <w:lastRenderedPageBreak/>
              <w:t>анализировать предложения главных инженеров (главных архитекторов) проектов и определять состав групп разработчиков проектов, в том числе для объектов капитального строительства особо опасных, технически сложных и уникальных объектов, за исключением объектов использования атомной энергии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Оценивать соответствие подготовки проектной документации для объектов капитального строительства особо опасных, технически сложных и уникальных объектов, за исключением объектов использования атомной энергии условиям договора, требованиям нормативных правовых актов и документов системы технического регулирования и стандартизации в сфере градостроительной деятельности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Оценивать соответствие рабочей документации для объектов капитального строительства особо опасных, технически сложных и уникальных объектов, за исключением объектов использования атомной энергии требованиям нормативных правовых актов и документов системы технического регулирования и стандартизации в сфере градостроительной деятельности, условиям договора и утвержденным проектным решениям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алгоритм сдачи заказчику работ по проектированию объектов капитального строительства особо опасных, технически сложных и уникальных объектов, за исключением объектов использования атомной энергии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Выбирать необходимые формы документов для оформления накладных, актов приема-передачи проектной, рабочей документации для объектов капитального строительства особо опасных, технически сложных и уникальных объектов, за исключением объектов использования атомной энергии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Использовать технологии информационного моделирования при решении специализированных задач на различных этапах жизненного цикла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 xml:space="preserve">Оценивать выполнение </w:t>
            </w:r>
            <w:proofErr w:type="gramStart"/>
            <w:r>
              <w:t>плана реализации проекта формирования информационной модели объекта капитального строительства</w:t>
            </w:r>
            <w:proofErr w:type="gramEnd"/>
            <w:r>
              <w:t xml:space="preserve"> в соответствии с установленным графиком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Анализировать проектные данные, представленные в форме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Определять необходимость и порядок внесения актуализированных сведений, документов и материалов в информационную модель объекта капитального строительства</w:t>
            </w:r>
          </w:p>
        </w:tc>
      </w:tr>
      <w:tr w:rsidR="00BE2409">
        <w:tc>
          <w:tcPr>
            <w:tcW w:w="2592" w:type="dxa"/>
            <w:vMerge w:val="restart"/>
          </w:tcPr>
          <w:p w:rsidR="00BE2409" w:rsidRDefault="00BE240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Система проектной документации для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Основные требования к проектной и рабочей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Требования технического регламента о безопасности зданий и сооружений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заключения и формы договоров на выполнение всех видов проектных и изыскательских работ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контроля соответствия разработки проектной документации требованиям нормативных правовых актов и документов системы технического регулирования и стандартизации в сфере градостроительной деятельности, технико-экономическим показателям и условиям договора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контроля соответствия разработки рабочей документации требованиям нормативных правовых актов и документов системы технического регулирования и стандартизации в сфере градостроительной деятельности, условиям договора и утвержденным проектным решениям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Виды специализированных программных и технических средств и технология их использования в процессе проектирования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и принципы распределения заданий на проектирование между группами разработчиков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и правила приемки и утверждения итогового пакета проектной документации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Порядок и правила сдачи работ по проектированию объекта капитального строительства заказчику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Правила и стандарты системы контроля (менеджмента) качества проектной организации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Принципы, алгоритмы и стандарты использования программных и технических сре</w:t>
            </w:r>
            <w:proofErr w:type="gramStart"/>
            <w:r>
              <w:t>дств пр</w:t>
            </w:r>
            <w:proofErr w:type="gramEnd"/>
            <w:r>
              <w:t>и формировании и ведении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Цели, задачи и принципы формирования и ведения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Стандарты и своды правил формирования и ведения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Методы проверки и оптимизации объема данных информационной модели объекта капитального строительства для размещения в среде общих данных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 xml:space="preserve">Методы </w:t>
            </w:r>
            <w:proofErr w:type="gramStart"/>
            <w:r>
              <w:t>контроля качества информационной модели объекта капитального строительства</w:t>
            </w:r>
            <w:proofErr w:type="gramEnd"/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Функциональные возможности программного обеспечения для формирования и ведения информационной модели объекта капитального строительства</w:t>
            </w:r>
          </w:p>
        </w:tc>
      </w:tr>
      <w:tr w:rsidR="00BE2409">
        <w:tc>
          <w:tcPr>
            <w:tcW w:w="2592" w:type="dxa"/>
            <w:vMerge/>
          </w:tcPr>
          <w:p w:rsidR="00BE2409" w:rsidRDefault="00BE2409">
            <w:pPr>
              <w:pStyle w:val="ConsPlusNormal"/>
            </w:pP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 xml:space="preserve">Инструменты оформления, публикации и выпуска технической документации на основе информационной модели объекта </w:t>
            </w:r>
            <w:r>
              <w:lastRenderedPageBreak/>
              <w:t>капитального строительства</w:t>
            </w:r>
          </w:p>
        </w:tc>
      </w:tr>
      <w:tr w:rsidR="00BE2409">
        <w:tc>
          <w:tcPr>
            <w:tcW w:w="2592" w:type="dxa"/>
          </w:tcPr>
          <w:p w:rsidR="00BE2409" w:rsidRDefault="00BE2409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463" w:type="dxa"/>
          </w:tcPr>
          <w:p w:rsidR="00BE2409" w:rsidRDefault="00BE2409">
            <w:pPr>
              <w:pStyle w:val="ConsPlusNormal"/>
              <w:jc w:val="both"/>
            </w:pPr>
            <w:r>
              <w:t>-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BE2409" w:rsidRDefault="00BE2409">
      <w:pPr>
        <w:pStyle w:val="ConsPlusTitle"/>
        <w:jc w:val="center"/>
      </w:pPr>
      <w:r>
        <w:t>профессионального стандарта</w:t>
      </w: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855"/>
      </w:tblGrid>
      <w:tr w:rsidR="00BE2409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>Совет по профессиональным квалификациям в области инженерных изысканий, градостроительства, архитектурно-строительного проектирования, город Москва</w:t>
            </w:r>
          </w:p>
        </w:tc>
      </w:tr>
      <w:tr w:rsidR="00BE2409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BE2409" w:rsidRDefault="00BE2409">
            <w:pPr>
              <w:pStyle w:val="ConsPlusNormal"/>
            </w:pPr>
            <w:r>
              <w:t>Председатель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BE2409" w:rsidRDefault="00BE2409">
            <w:pPr>
              <w:pStyle w:val="ConsPlusNormal"/>
            </w:pPr>
            <w:r>
              <w:t>Посохин Михаил Михайлович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BE2409" w:rsidRDefault="00BE2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BE2409">
        <w:tc>
          <w:tcPr>
            <w:tcW w:w="454" w:type="dxa"/>
          </w:tcPr>
          <w:p w:rsidR="00BE2409" w:rsidRDefault="00BE2409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BE2409" w:rsidRDefault="00BE2409">
            <w:pPr>
              <w:pStyle w:val="ConsPlusNormal"/>
            </w:pPr>
            <w:r>
              <w:t>Ассоциация саморегулируемых организаций общероссийская негосударственная некоммерческая организация - общероссийское межотраслевое объединение работодателей "Национальное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документации", город Москва</w:t>
            </w:r>
          </w:p>
        </w:tc>
      </w:tr>
      <w:tr w:rsidR="00BE2409">
        <w:tc>
          <w:tcPr>
            <w:tcW w:w="454" w:type="dxa"/>
          </w:tcPr>
          <w:p w:rsidR="00BE2409" w:rsidRDefault="00BE2409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BE2409" w:rsidRDefault="00BE2409">
            <w:pPr>
              <w:pStyle w:val="ConsPlusNormal"/>
            </w:pPr>
            <w:r>
              <w:t>ООО "Центр исследований", город Москва</w:t>
            </w:r>
          </w:p>
        </w:tc>
      </w:tr>
    </w:tbl>
    <w:p w:rsidR="00BE2409" w:rsidRDefault="00BE2409">
      <w:pPr>
        <w:pStyle w:val="ConsPlusNormal"/>
        <w:jc w:val="both"/>
      </w:pPr>
    </w:p>
    <w:p w:rsidR="00BE2409" w:rsidRDefault="00BE2409">
      <w:pPr>
        <w:pStyle w:val="ConsPlusNormal"/>
        <w:ind w:firstLine="540"/>
        <w:jc w:val="both"/>
      </w:pPr>
      <w:r>
        <w:t>--------------------------------</w:t>
      </w:r>
    </w:p>
    <w:p w:rsidR="00BE2409" w:rsidRDefault="00BE2409">
      <w:pPr>
        <w:pStyle w:val="ConsPlusNormal"/>
        <w:spacing w:before="220"/>
        <w:ind w:firstLine="540"/>
        <w:jc w:val="both"/>
      </w:pPr>
      <w:bookmarkStart w:id="1" w:name="P594"/>
      <w:bookmarkStart w:id="2" w:name="_GoBack"/>
      <w:bookmarkEnd w:id="1"/>
      <w:r>
        <w:t xml:space="preserve">&lt;1&gt; Общероссийский </w:t>
      </w:r>
      <w:hyperlink r:id="rId43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BE2409" w:rsidRDefault="00BE2409">
      <w:pPr>
        <w:pStyle w:val="ConsPlusNormal"/>
        <w:spacing w:before="220"/>
        <w:ind w:firstLine="540"/>
        <w:jc w:val="both"/>
      </w:pPr>
      <w:bookmarkStart w:id="3" w:name="P595"/>
      <w:bookmarkEnd w:id="3"/>
      <w:bookmarkEnd w:id="2"/>
      <w:r>
        <w:t xml:space="preserve">&lt;2&gt; Общероссийский </w:t>
      </w:r>
      <w:hyperlink r:id="rId44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BE2409" w:rsidRDefault="00BE2409">
      <w:pPr>
        <w:pStyle w:val="ConsPlusNormal"/>
        <w:spacing w:before="220"/>
        <w:ind w:firstLine="540"/>
        <w:jc w:val="both"/>
      </w:pPr>
      <w:bookmarkStart w:id="4" w:name="P596"/>
      <w:bookmarkEnd w:id="4"/>
      <w:r>
        <w:t xml:space="preserve">&lt;3&gt; Градостроительный </w:t>
      </w:r>
      <w:hyperlink r:id="rId45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2005, N 1 ст. 16; 2022, N 1, ст. 45).</w:t>
      </w:r>
    </w:p>
    <w:p w:rsidR="00BE2409" w:rsidRDefault="00BE2409">
      <w:pPr>
        <w:pStyle w:val="ConsPlusNormal"/>
        <w:spacing w:before="220"/>
        <w:ind w:firstLine="540"/>
        <w:jc w:val="both"/>
      </w:pPr>
      <w:bookmarkStart w:id="5" w:name="P597"/>
      <w:bookmarkEnd w:id="5"/>
      <w:r>
        <w:t xml:space="preserve">&lt;4&gt;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мая 2017 г. N 559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объектов" (Собрание законодательства Российской Федерации 2017, N 21, ст. 3011).</w:t>
      </w:r>
    </w:p>
    <w:p w:rsidR="00BE2409" w:rsidRDefault="00BE2409">
      <w:pPr>
        <w:pStyle w:val="ConsPlusNormal"/>
        <w:spacing w:before="220"/>
        <w:ind w:firstLine="540"/>
        <w:jc w:val="both"/>
      </w:pPr>
      <w:bookmarkStart w:id="6" w:name="P598"/>
      <w:bookmarkEnd w:id="6"/>
      <w:r>
        <w:t xml:space="preserve">&lt;5&gt; Единый квалификационный </w:t>
      </w:r>
      <w:hyperlink r:id="rId47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BE2409" w:rsidRDefault="00BE2409">
      <w:pPr>
        <w:pStyle w:val="ConsPlusNormal"/>
        <w:spacing w:before="220"/>
        <w:ind w:firstLine="540"/>
        <w:jc w:val="both"/>
      </w:pPr>
      <w:bookmarkStart w:id="7" w:name="P599"/>
      <w:bookmarkEnd w:id="7"/>
      <w:r>
        <w:t xml:space="preserve">&lt;6&gt; Общероссийский </w:t>
      </w:r>
      <w:hyperlink r:id="rId48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BE2409" w:rsidRDefault="00BE2409">
      <w:pPr>
        <w:pStyle w:val="ConsPlusNormal"/>
        <w:spacing w:before="220"/>
        <w:ind w:firstLine="540"/>
        <w:jc w:val="both"/>
      </w:pPr>
      <w:bookmarkStart w:id="8" w:name="P600"/>
      <w:bookmarkEnd w:id="8"/>
      <w:r>
        <w:t xml:space="preserve">&lt;7&gt; Общероссийский </w:t>
      </w:r>
      <w:hyperlink r:id="rId49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Normal"/>
        <w:jc w:val="both"/>
      </w:pPr>
    </w:p>
    <w:p w:rsidR="00BE2409" w:rsidRDefault="00BE24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15BD" w:rsidRDefault="00D115BD"/>
    <w:sectPr w:rsidR="00D115BD" w:rsidSect="00BA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09"/>
    <w:rsid w:val="00BE2409"/>
    <w:rsid w:val="00D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4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24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24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E24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E24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E24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E24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E24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4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24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24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E24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E24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E24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E24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E24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6337" TargetMode="External"/><Relationship Id="rId18" Type="http://schemas.openxmlformats.org/officeDocument/2006/relationships/hyperlink" Target="https://login.consultant.ru/link/?req=doc&amp;base=LAW&amp;n=212200" TargetMode="External"/><Relationship Id="rId26" Type="http://schemas.openxmlformats.org/officeDocument/2006/relationships/hyperlink" Target="https://login.consultant.ru/link/?req=doc&amp;base=LAW&amp;n=212200&amp;dst=104316" TargetMode="External"/><Relationship Id="rId39" Type="http://schemas.openxmlformats.org/officeDocument/2006/relationships/hyperlink" Target="https://login.consultant.ru/link/?req=doc&amp;base=LAW&amp;n=212200&amp;dst=103483" TargetMode="External"/><Relationship Id="rId21" Type="http://schemas.openxmlformats.org/officeDocument/2006/relationships/hyperlink" Target="https://login.consultant.ru/link/?req=doc&amp;base=LAW&amp;n=212200&amp;dst=102648" TargetMode="External"/><Relationship Id="rId34" Type="http://schemas.openxmlformats.org/officeDocument/2006/relationships/hyperlink" Target="https://login.consultant.ru/link/?req=doc&amp;base=LAW&amp;n=212200" TargetMode="External"/><Relationship Id="rId42" Type="http://schemas.openxmlformats.org/officeDocument/2006/relationships/hyperlink" Target="https://login.consultant.ru/link/?req=doc&amp;base=LAW&amp;n=212200&amp;dst=104316" TargetMode="External"/><Relationship Id="rId47" Type="http://schemas.openxmlformats.org/officeDocument/2006/relationships/hyperlink" Target="https://login.consultant.ru/link/?req=doc&amp;base=LAW&amp;n=97378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848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5996&amp;dst=100010" TargetMode="External"/><Relationship Id="rId29" Type="http://schemas.openxmlformats.org/officeDocument/2006/relationships/hyperlink" Target="https://login.consultant.ru/link/?req=doc&amp;base=LAW&amp;n=97378" TargetMode="External"/><Relationship Id="rId11" Type="http://schemas.openxmlformats.org/officeDocument/2006/relationships/hyperlink" Target="https://login.consultant.ru/link/?req=doc&amp;base=LAW&amp;n=486289&amp;dst=106077" TargetMode="External"/><Relationship Id="rId24" Type="http://schemas.openxmlformats.org/officeDocument/2006/relationships/hyperlink" Target="https://login.consultant.ru/link/?req=doc&amp;base=LAW&amp;n=212200&amp;dst=103489" TargetMode="External"/><Relationship Id="rId32" Type="http://schemas.openxmlformats.org/officeDocument/2006/relationships/hyperlink" Target="https://login.consultant.ru/link/?req=doc&amp;base=LAW&amp;n=135996&amp;dst=105788" TargetMode="External"/><Relationship Id="rId37" Type="http://schemas.openxmlformats.org/officeDocument/2006/relationships/hyperlink" Target="https://login.consultant.ru/link/?req=doc&amp;base=LAW&amp;n=212200&amp;dst=102648" TargetMode="External"/><Relationship Id="rId40" Type="http://schemas.openxmlformats.org/officeDocument/2006/relationships/hyperlink" Target="https://login.consultant.ru/link/?req=doc&amp;base=LAW&amp;n=212200&amp;dst=103489" TargetMode="External"/><Relationship Id="rId45" Type="http://schemas.openxmlformats.org/officeDocument/2006/relationships/hyperlink" Target="https://login.consultant.ru/link/?req=doc&amp;base=LAW&amp;n=47102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97378" TargetMode="External"/><Relationship Id="rId23" Type="http://schemas.openxmlformats.org/officeDocument/2006/relationships/hyperlink" Target="https://login.consultant.ru/link/?req=doc&amp;base=LAW&amp;n=212200&amp;dst=103483" TargetMode="External"/><Relationship Id="rId28" Type="http://schemas.openxmlformats.org/officeDocument/2006/relationships/hyperlink" Target="https://login.consultant.ru/link/?req=doc&amp;base=LAW&amp;n=386337&amp;dst=100302" TargetMode="External"/><Relationship Id="rId36" Type="http://schemas.openxmlformats.org/officeDocument/2006/relationships/hyperlink" Target="https://login.consultant.ru/link/?req=doc&amp;base=LAW&amp;n=212200&amp;dst=102642" TargetMode="External"/><Relationship Id="rId49" Type="http://schemas.openxmlformats.org/officeDocument/2006/relationships/hyperlink" Target="https://login.consultant.ru/link/?req=doc&amp;base=LAW&amp;n=212200" TargetMode="External"/><Relationship Id="rId10" Type="http://schemas.openxmlformats.org/officeDocument/2006/relationships/hyperlink" Target="https://login.consultant.ru/link/?req=doc&amp;base=LAW&amp;n=386337" TargetMode="External"/><Relationship Id="rId19" Type="http://schemas.openxmlformats.org/officeDocument/2006/relationships/hyperlink" Target="https://login.consultant.ru/link/?req=doc&amp;base=LAW&amp;n=212200&amp;dst=102630" TargetMode="External"/><Relationship Id="rId31" Type="http://schemas.openxmlformats.org/officeDocument/2006/relationships/hyperlink" Target="https://login.consultant.ru/link/?req=doc&amp;base=LAW&amp;n=135996&amp;dst=105591" TargetMode="External"/><Relationship Id="rId44" Type="http://schemas.openxmlformats.org/officeDocument/2006/relationships/hyperlink" Target="https://login.consultant.ru/link/?req=doc&amp;base=LAW&amp;n=4862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6337" TargetMode="External"/><Relationship Id="rId14" Type="http://schemas.openxmlformats.org/officeDocument/2006/relationships/hyperlink" Target="https://login.consultant.ru/link/?req=doc&amp;base=LAW&amp;n=386337&amp;dst=100302" TargetMode="External"/><Relationship Id="rId22" Type="http://schemas.openxmlformats.org/officeDocument/2006/relationships/hyperlink" Target="https://login.consultant.ru/link/?req=doc&amp;base=LAW&amp;n=212200&amp;dst=103471" TargetMode="External"/><Relationship Id="rId27" Type="http://schemas.openxmlformats.org/officeDocument/2006/relationships/hyperlink" Target="https://login.consultant.ru/link/?req=doc&amp;base=LAW&amp;n=386337" TargetMode="External"/><Relationship Id="rId30" Type="http://schemas.openxmlformats.org/officeDocument/2006/relationships/hyperlink" Target="https://login.consultant.ru/link/?req=doc&amp;base=LAW&amp;n=135996&amp;dst=100010" TargetMode="External"/><Relationship Id="rId35" Type="http://schemas.openxmlformats.org/officeDocument/2006/relationships/hyperlink" Target="https://login.consultant.ru/link/?req=doc&amp;base=LAW&amp;n=212200&amp;dst=102630" TargetMode="External"/><Relationship Id="rId43" Type="http://schemas.openxmlformats.org/officeDocument/2006/relationships/hyperlink" Target="https://login.consultant.ru/link/?req=doc&amp;base=LAW&amp;n=386337" TargetMode="External"/><Relationship Id="rId48" Type="http://schemas.openxmlformats.org/officeDocument/2006/relationships/hyperlink" Target="https://login.consultant.ru/link/?req=doc&amp;base=LAW&amp;n=135996&amp;dst=100010" TargetMode="External"/><Relationship Id="rId8" Type="http://schemas.openxmlformats.org/officeDocument/2006/relationships/hyperlink" Target="https://login.consultant.ru/link/?req=doc&amp;base=LAW&amp;n=386337&amp;dst=100302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6289" TargetMode="External"/><Relationship Id="rId17" Type="http://schemas.openxmlformats.org/officeDocument/2006/relationships/hyperlink" Target="https://login.consultant.ru/link/?req=doc&amp;base=LAW&amp;n=135996&amp;dst=105592" TargetMode="External"/><Relationship Id="rId25" Type="http://schemas.openxmlformats.org/officeDocument/2006/relationships/hyperlink" Target="https://login.consultant.ru/link/?req=doc&amp;base=LAW&amp;n=212200&amp;dst=104312" TargetMode="External"/><Relationship Id="rId33" Type="http://schemas.openxmlformats.org/officeDocument/2006/relationships/hyperlink" Target="https://login.consultant.ru/link/?req=doc&amp;base=LAW&amp;n=135996&amp;dst=105816" TargetMode="External"/><Relationship Id="rId38" Type="http://schemas.openxmlformats.org/officeDocument/2006/relationships/hyperlink" Target="https://login.consultant.ru/link/?req=doc&amp;base=LAW&amp;n=212200&amp;dst=103471" TargetMode="External"/><Relationship Id="rId46" Type="http://schemas.openxmlformats.org/officeDocument/2006/relationships/hyperlink" Target="https://login.consultant.ru/link/?req=doc&amp;base=LAW&amp;n=216788" TargetMode="External"/><Relationship Id="rId20" Type="http://schemas.openxmlformats.org/officeDocument/2006/relationships/hyperlink" Target="https://login.consultant.ru/link/?req=doc&amp;base=LAW&amp;n=212200&amp;dst=102642" TargetMode="External"/><Relationship Id="rId41" Type="http://schemas.openxmlformats.org/officeDocument/2006/relationships/hyperlink" Target="https://login.consultant.ru/link/?req=doc&amp;base=LAW&amp;n=212200&amp;dst=1043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9529&amp;dst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5926</Words>
  <Characters>33783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2024-10-17T12:12:00Z</dcterms:created>
  <dcterms:modified xsi:type="dcterms:W3CDTF">2024-10-17T12:13:00Z</dcterms:modified>
</cp:coreProperties>
</file>