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1A4D9A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A4D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1A4D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1A4D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1A4D9A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A4D9A">
        <w:rPr>
          <w:rFonts w:ascii="Times New Roman" w:hAnsi="Times New Roman"/>
          <w:b/>
          <w:color w:val="auto"/>
          <w:sz w:val="28"/>
          <w:szCs w:val="28"/>
        </w:rPr>
        <w:t>«</w:t>
      </w:r>
      <w:r w:rsidR="008A7D76" w:rsidRPr="001A4D9A">
        <w:rPr>
          <w:rFonts w:ascii="Times New Roman" w:hAnsi="Times New Roman"/>
          <w:b/>
          <w:bCs/>
          <w:color w:val="auto"/>
          <w:sz w:val="28"/>
          <w:szCs w:val="28"/>
        </w:rPr>
        <w:t>Объединение строительных организаций Восточной Сибири</w:t>
      </w:r>
      <w:r w:rsidR="00BD218F" w:rsidRPr="001A4D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A576CA" w:rsidRPr="001A4D9A" w:rsidRDefault="00A576CA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</w:p>
    <w:p w:rsidR="00727C14" w:rsidRPr="001A4D9A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A4D9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1A4D9A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E4563" w:rsidRPr="001A4D9A" w:rsidRDefault="00EE4563" w:rsidP="00EE4563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A4D9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Общего собрания членов</w:t>
      </w:r>
    </w:p>
    <w:p w:rsidR="00EE4563" w:rsidRPr="001A4D9A" w:rsidRDefault="00EE4563" w:rsidP="00EE4563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A4D9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Протокол № 1/26 от 30 марта 2026 года</w:t>
      </w:r>
    </w:p>
    <w:p w:rsidR="00012D02" w:rsidRPr="001A4D9A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1A4D9A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1A4D9A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1A4D9A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1A4D9A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1A4D9A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1A4D9A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1A4D9A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1A4D9A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1A4D9A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8A7D76" w:rsidRPr="001A4D9A">
        <w:rPr>
          <w:rFonts w:ascii="Times New Roman" w:hAnsi="Times New Roman"/>
          <w:color w:val="auto"/>
          <w:sz w:val="32"/>
          <w:szCs w:val="32"/>
        </w:rPr>
        <w:t>Объединение строительных организаций Восточной Сибири</w:t>
      </w:r>
      <w:r w:rsidR="00BD218F" w:rsidRPr="001A4D9A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1A4D9A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1A4D9A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1A4D9A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1A4D9A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1A4D9A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1A4D9A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1A4D9A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1A4D9A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1A4D9A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1A4D9A" w:rsidRDefault="008A7D76" w:rsidP="00012D0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4D9A">
        <w:rPr>
          <w:rFonts w:ascii="Times New Roman" w:hAnsi="Times New Roman" w:cs="Times New Roman"/>
          <w:color w:val="auto"/>
          <w:sz w:val="28"/>
          <w:szCs w:val="28"/>
        </w:rPr>
        <w:t>г. Якутск</w:t>
      </w:r>
      <w:r w:rsidR="00605647" w:rsidRPr="001A4D9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10029" w:rsidRPr="001A4D9A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0B3BED" w:rsidRPr="001A4D9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12D02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1A4D9A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1A4D9A">
        <w:rPr>
          <w:color w:val="auto"/>
        </w:rPr>
        <w:t xml:space="preserve"> </w:t>
      </w:r>
    </w:p>
    <w:p w:rsidR="002A0907" w:rsidRPr="001A4D9A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1A4D9A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1A4D9A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1A4D9A">
        <w:rPr>
          <w:noProof/>
          <w:color w:val="auto"/>
          <w:sz w:val="32"/>
          <w:szCs w:val="32"/>
        </w:rPr>
        <w:tab/>
      </w:r>
      <w:r w:rsidR="002A0907" w:rsidRPr="001A4D9A">
        <w:rPr>
          <w:noProof/>
          <w:color w:val="auto"/>
          <w:sz w:val="32"/>
          <w:szCs w:val="32"/>
        </w:rPr>
        <w:fldChar w:fldCharType="begin"/>
      </w:r>
      <w:r w:rsidR="002A0907" w:rsidRPr="001A4D9A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1A4D9A">
        <w:rPr>
          <w:noProof/>
          <w:color w:val="auto"/>
          <w:sz w:val="32"/>
          <w:szCs w:val="32"/>
        </w:rPr>
      </w:r>
      <w:r w:rsidR="002A0907" w:rsidRPr="001A4D9A">
        <w:rPr>
          <w:noProof/>
          <w:color w:val="auto"/>
          <w:sz w:val="32"/>
          <w:szCs w:val="32"/>
        </w:rPr>
        <w:fldChar w:fldCharType="separate"/>
      </w:r>
      <w:r w:rsidR="003150B0" w:rsidRPr="001A4D9A">
        <w:rPr>
          <w:noProof/>
          <w:color w:val="auto"/>
          <w:sz w:val="32"/>
          <w:szCs w:val="32"/>
        </w:rPr>
        <w:t>3</w:t>
      </w:r>
      <w:r w:rsidR="002A0907" w:rsidRPr="001A4D9A">
        <w:rPr>
          <w:noProof/>
          <w:color w:val="auto"/>
          <w:sz w:val="32"/>
          <w:szCs w:val="32"/>
        </w:rPr>
        <w:fldChar w:fldCharType="end"/>
      </w:r>
    </w:p>
    <w:p w:rsidR="002A0907" w:rsidRPr="001A4D9A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1A4D9A">
        <w:rPr>
          <w:noProof/>
          <w:color w:val="auto"/>
          <w:sz w:val="32"/>
          <w:szCs w:val="32"/>
        </w:rPr>
        <w:tab/>
      </w:r>
      <w:r w:rsidR="00634B68" w:rsidRPr="001A4D9A">
        <w:rPr>
          <w:noProof/>
          <w:color w:val="auto"/>
          <w:sz w:val="32"/>
          <w:szCs w:val="32"/>
        </w:rPr>
        <w:t>3</w:t>
      </w:r>
    </w:p>
    <w:p w:rsidR="002A0907" w:rsidRPr="001A4D9A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1A4D9A">
        <w:rPr>
          <w:noProof/>
          <w:color w:val="auto"/>
          <w:sz w:val="32"/>
          <w:szCs w:val="32"/>
        </w:rPr>
        <w:tab/>
      </w:r>
      <w:r w:rsidR="008C7D2B" w:rsidRPr="001A4D9A">
        <w:rPr>
          <w:noProof/>
          <w:color w:val="auto"/>
          <w:sz w:val="32"/>
          <w:szCs w:val="32"/>
        </w:rPr>
        <w:t>5</w:t>
      </w:r>
    </w:p>
    <w:p w:rsidR="002A0907" w:rsidRPr="001A4D9A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1A4D9A">
        <w:rPr>
          <w:noProof/>
          <w:color w:val="auto"/>
          <w:sz w:val="32"/>
          <w:szCs w:val="32"/>
        </w:rPr>
        <w:tab/>
      </w:r>
      <w:r w:rsidR="008C7D2B" w:rsidRPr="001A4D9A">
        <w:rPr>
          <w:noProof/>
          <w:color w:val="auto"/>
          <w:sz w:val="32"/>
          <w:szCs w:val="32"/>
        </w:rPr>
        <w:t>6</w:t>
      </w:r>
    </w:p>
    <w:p w:rsidR="002A0907" w:rsidRPr="001A4D9A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1A4D9A">
        <w:rPr>
          <w:noProof/>
          <w:color w:val="auto"/>
          <w:sz w:val="32"/>
          <w:szCs w:val="32"/>
        </w:rPr>
        <w:tab/>
      </w:r>
      <w:r w:rsidR="009A7506" w:rsidRPr="001A4D9A">
        <w:rPr>
          <w:noProof/>
          <w:color w:val="auto"/>
          <w:sz w:val="32"/>
          <w:szCs w:val="32"/>
        </w:rPr>
        <w:t>9</w:t>
      </w:r>
    </w:p>
    <w:p w:rsidR="002A0907" w:rsidRPr="001A4D9A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1A4D9A">
        <w:rPr>
          <w:noProof/>
          <w:color w:val="auto"/>
          <w:sz w:val="32"/>
          <w:szCs w:val="32"/>
        </w:rPr>
        <w:tab/>
      </w:r>
      <w:r w:rsidR="009A7506" w:rsidRPr="001A4D9A">
        <w:rPr>
          <w:noProof/>
          <w:color w:val="auto"/>
          <w:sz w:val="32"/>
          <w:szCs w:val="32"/>
        </w:rPr>
        <w:t>10</w:t>
      </w:r>
    </w:p>
    <w:p w:rsidR="002A0907" w:rsidRPr="001A4D9A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1A4D9A">
        <w:rPr>
          <w:noProof/>
          <w:color w:val="auto"/>
          <w:sz w:val="32"/>
          <w:szCs w:val="32"/>
        </w:rPr>
        <w:tab/>
      </w:r>
      <w:r w:rsidR="009A7506" w:rsidRPr="001A4D9A">
        <w:rPr>
          <w:noProof/>
          <w:color w:val="auto"/>
          <w:sz w:val="32"/>
          <w:szCs w:val="32"/>
        </w:rPr>
        <w:t>10</w:t>
      </w:r>
    </w:p>
    <w:p w:rsidR="002A0907" w:rsidRPr="001A4D9A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1A4D9A">
        <w:rPr>
          <w:noProof/>
          <w:color w:val="auto"/>
          <w:sz w:val="32"/>
          <w:szCs w:val="32"/>
        </w:rPr>
        <w:tab/>
      </w:r>
      <w:r w:rsidR="009A7506" w:rsidRPr="001A4D9A">
        <w:rPr>
          <w:noProof/>
          <w:color w:val="auto"/>
          <w:sz w:val="32"/>
          <w:szCs w:val="32"/>
        </w:rPr>
        <w:t>11</w:t>
      </w:r>
    </w:p>
    <w:p w:rsidR="002A0907" w:rsidRPr="001A4D9A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1A4D9A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1A4D9A">
        <w:rPr>
          <w:noProof/>
          <w:color w:val="auto"/>
          <w:sz w:val="32"/>
          <w:szCs w:val="32"/>
        </w:rPr>
        <w:tab/>
      </w:r>
      <w:r w:rsidR="009A7506" w:rsidRPr="001A4D9A">
        <w:rPr>
          <w:noProof/>
          <w:color w:val="auto"/>
          <w:sz w:val="32"/>
          <w:szCs w:val="32"/>
        </w:rPr>
        <w:t>1</w:t>
      </w:r>
      <w:r w:rsidR="00A576CA" w:rsidRPr="001A4D9A">
        <w:rPr>
          <w:noProof/>
          <w:color w:val="auto"/>
          <w:sz w:val="32"/>
          <w:szCs w:val="32"/>
        </w:rPr>
        <w:t>3</w:t>
      </w:r>
    </w:p>
    <w:p w:rsidR="00C13212" w:rsidRPr="001A4D9A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4D9A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0" w:name="_Toc508811099"/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0"/>
    </w:p>
    <w:p w:rsidR="00C13212" w:rsidRPr="001A4D9A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8A7D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Восточной Сибири</w:t>
      </w:r>
      <w:r w:rsidR="00BD218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1A4D9A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08811101"/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1"/>
    </w:p>
    <w:p w:rsidR="00C13212" w:rsidRPr="001A4D9A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1A4D9A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1A4D9A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1A4D9A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1A4D9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1A4D9A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1A4D9A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1A4D9A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1A4D9A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2"/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2"/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1A4D9A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1A4D9A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1A4D9A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3" w:name="_Toc508811103"/>
    </w:p>
    <w:p w:rsidR="00C13212" w:rsidRPr="001A4D9A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Порядок предоставления отчетов 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членами </w:t>
      </w:r>
      <w:r w:rsidR="00531AAB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3"/>
    </w:p>
    <w:p w:rsidR="00963816" w:rsidRPr="001A4D9A" w:rsidRDefault="00963816" w:rsidP="0096381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Toc508811104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 </w:t>
      </w:r>
    </w:p>
    <w:p w:rsidR="00963816" w:rsidRPr="001A4D9A" w:rsidRDefault="00963816" w:rsidP="0096381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963816" w:rsidRPr="001A4D9A" w:rsidRDefault="00963816" w:rsidP="00963816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 (приложение №1)</w:t>
      </w:r>
    </w:p>
    <w:p w:rsidR="00963816" w:rsidRPr="001A4D9A" w:rsidRDefault="00963816" w:rsidP="00963816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Иные формы установленные решением коллегиального органа управления, такие как: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Сведения об участии члена Ассоциации в рассмотрении судебных гражданско-правовых споров в связи с неисполнением (ненадлежащим исполнением) договоров строительного подряда, а также в связи с причинением вреда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963816" w:rsidRPr="001A4D9A" w:rsidRDefault="00963816" w:rsidP="00963816">
      <w:pPr>
        <w:numPr>
          <w:ilvl w:val="1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963816" w:rsidRPr="001A4D9A" w:rsidRDefault="00963816" w:rsidP="00963816">
      <w:pPr>
        <w:numPr>
          <w:ilvl w:val="0"/>
          <w:numId w:val="9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деятельности члена).</w:t>
      </w:r>
    </w:p>
    <w:p w:rsidR="00963816" w:rsidRPr="001A4D9A" w:rsidRDefault="00963816" w:rsidP="0096381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Члены Ассоциации обязаны предоставить в Ассоциацию отчет за прошедший календарный год ежегодно в срок до 1 марта календарного года, следующего за </w:t>
      </w: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63816" w:rsidRPr="001A4D9A" w:rsidRDefault="00963816" w:rsidP="0096381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4.3. При запросе Ассоциации сведений в рамках оперативного (ситуационного) анализа члены Ассоциации обязаны представить запрашиваемые сведения в срок, указанный в таком запросе, но не ранее 5 рабочих дней со дня указанного запроса.</w:t>
      </w:r>
    </w:p>
    <w:p w:rsidR="00963816" w:rsidRPr="001A4D9A" w:rsidRDefault="00963816" w:rsidP="0096381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 В Ассоциации может применяться электронный способ подачи Отчетов, в том числе с использованием системы личного кабинета члена Ассоциации на официальном сайте Ассоциации, при котором документы могут быть направлены в Ассоциацию посредством размещения в личном кабинете без предоставления на бумажном носителе. 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вправе предоставлять информацию и документы членам Ассоциации посредством размещения в личном кабинете члена Ассоциации. 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4.5. </w:t>
      </w: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саморегулируемую организацию о заключенных им </w:t>
      </w:r>
      <w:bookmarkStart w:id="5" w:name="_GoBack"/>
      <w:bookmarkEnd w:id="5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договорах строительного подряда, договорах подряда на осуществление сноса, а также о фактическом 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совокупном размере обязательств по договорам, заключенным с использованием конкурентных способов заключения договоров.</w:t>
      </w:r>
      <w:proofErr w:type="gram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направляется членом 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4.6. Члены Ассоциации уведомляют Ассоциацию о заключенных ими договорах строительного подряда; о заключенных ими договорах подряда на осуществление сноса;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6" w:name="Par0"/>
      <w:bookmarkEnd w:id="6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4.7. Уведомление должно содержать: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Ассоциации);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1A4D9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4.8.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4.7 настоящего Положения.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4.9.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4.10. 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4.11.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963816" w:rsidRPr="001A4D9A" w:rsidRDefault="00963816" w:rsidP="00963816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1A4D9A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4"/>
    </w:p>
    <w:p w:rsidR="00634B68" w:rsidRPr="001A4D9A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почтовым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отправлением, электронной почтой</w:t>
      </w:r>
      <w:r w:rsidR="00B65BF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1A4D9A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1A4D9A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1A4D9A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1A4D9A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1A4D9A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1A4D9A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1A4D9A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1A4D9A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1A4D9A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1A4D9A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1A4D9A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1A4D9A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1A4D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1A4D9A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1A4D9A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8.2. </w:t>
      </w:r>
      <w:proofErr w:type="gramStart"/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Со дня вступления в силу настоящего Положения, положение «О проведении саморегулируемой организацией Ассоциацией «</w:t>
      </w:r>
      <w:r w:rsidR="008A7D76"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Восточной Сибири</w:t>
      </w: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  <w:proofErr w:type="gramEnd"/>
    </w:p>
    <w:p w:rsidR="00634B68" w:rsidRPr="001A4D9A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1A4D9A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1A4D9A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A4D9A">
        <w:rPr>
          <w:color w:val="auto"/>
        </w:rPr>
        <w:br w:type="page"/>
      </w:r>
      <w:bookmarkStart w:id="10" w:name="_Toc508811108"/>
      <w:r w:rsidR="008C7D2B" w:rsidRPr="001A4D9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1A4D9A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«Объединение строительных организаций Восточной Сибири» анализа деятельности своих членов на основании информации, представляемой ими в форме отчетов</w:t>
      </w:r>
    </w:p>
    <w:p w:rsidR="008C7D2B" w:rsidRPr="001A4D9A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1A4D9A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1A4D9A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1A4D9A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1A4D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1A4D9A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1A4D9A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1A4D9A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A576CA" w:rsidRPr="001A4D9A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1A4D9A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1A4D9A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1A4D9A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1A4D9A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1A4D9A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1A4D9A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1A4D9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1A4D9A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1A4D9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1A4D9A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1A4D9A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1A4D9A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1A4D9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1A4D9A">
              <w:rPr>
                <w:color w:val="auto"/>
              </w:rPr>
              <w:t xml:space="preserve"> </w:t>
            </w:r>
            <w:r w:rsidRPr="001A4D9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1A4D9A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A4D9A">
              <w:rPr>
                <w:color w:val="auto"/>
              </w:rPr>
              <w:t xml:space="preserve"> </w:t>
            </w:r>
            <w:proofErr w:type="spellStart"/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1A4D9A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1A4D9A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A4D9A">
              <w:rPr>
                <w:color w:val="auto"/>
              </w:rPr>
              <w:t xml:space="preserve"> </w:t>
            </w: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1A4D9A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A4D9A">
              <w:rPr>
                <w:color w:val="auto"/>
              </w:rPr>
              <w:t xml:space="preserve"> </w:t>
            </w: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1A4D9A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1A4D9A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1A4D9A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1A4D9A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1A4D9A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1A4D9A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A576CA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1A4D9A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1A4D9A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1A4D9A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A4D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1A4D9A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A576CA" w:rsidRPr="001A4D9A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1A4D9A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1A4D9A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76CA" w:rsidRPr="001A4D9A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1A4D9A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1A4D9A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1A4D9A">
              <w:rPr>
                <w:color w:val="auto"/>
              </w:rPr>
              <w:t xml:space="preserve"> </w:t>
            </w:r>
            <w:r w:rsidRPr="001A4D9A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1A4D9A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1A4D9A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1A4D9A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1A4D9A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A4D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1A4D9A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A4D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1A4D9A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1A4D9A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1A4D9A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1A4D9A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1A4D9A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1A4D9A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A4D9A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1A4D9A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4D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1A4D9A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1A4D9A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A4D9A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1A4D9A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1A4D9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1A4D9A" w:rsidRDefault="008C7D2B" w:rsidP="00A576CA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A4D9A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sectPr w:rsidR="008C7D2B" w:rsidRPr="001A4D9A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A576CA">
        <w:rPr>
          <w:rStyle w:val="aff4"/>
          <w:rFonts w:ascii="Times New Roman" w:hAnsi="Times New Roman" w:cs="Times New Roman"/>
          <w:color w:val="auto"/>
        </w:rPr>
        <w:footnoteRef/>
      </w:r>
      <w:r w:rsidRPr="00A576CA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A576CA">
        <w:rPr>
          <w:rFonts w:ascii="Times New Roman" w:hAnsi="Times New Roman" w:cs="Times New Roman"/>
          <w:color w:val="auto"/>
          <w:lang w:val="en-US"/>
        </w:rPr>
        <w:t>e</w:t>
      </w:r>
      <w:r w:rsidRPr="00A576CA">
        <w:rPr>
          <w:rFonts w:ascii="Times New Roman" w:hAnsi="Times New Roman" w:cs="Times New Roman"/>
          <w:color w:val="auto"/>
        </w:rPr>
        <w:t>-</w:t>
      </w:r>
      <w:r w:rsidRPr="00A576CA">
        <w:rPr>
          <w:rFonts w:ascii="Times New Roman" w:hAnsi="Times New Roman" w:cs="Times New Roman"/>
          <w:color w:val="auto"/>
          <w:lang w:val="en-US"/>
        </w:rPr>
        <w:t>mail</w:t>
      </w:r>
      <w:r w:rsidRPr="00A576C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A576CA">
        <w:rPr>
          <w:rFonts w:ascii="Times New Roman" w:hAnsi="Times New Roman" w:cs="Times New Roman"/>
          <w:color w:val="auto"/>
        </w:rPr>
        <w:t>указанный</w:t>
      </w:r>
      <w:proofErr w:type="gramEnd"/>
      <w:r w:rsidRPr="00A576CA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D9A" w:rsidRPr="001A4D9A">
          <w:rPr>
            <w:noProof/>
            <w:lang w:val="ru-RU"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63240"/>
    <w:rsid w:val="00164F92"/>
    <w:rsid w:val="00176B78"/>
    <w:rsid w:val="00176D08"/>
    <w:rsid w:val="001828F9"/>
    <w:rsid w:val="001A4D9A"/>
    <w:rsid w:val="001B3D73"/>
    <w:rsid w:val="001D070A"/>
    <w:rsid w:val="001D6390"/>
    <w:rsid w:val="001D7597"/>
    <w:rsid w:val="001D7C62"/>
    <w:rsid w:val="001E070D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63816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576CA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62246A-537E-4204-8290-F95BE058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27653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2023-10-03T09:21:00Z</cp:lastPrinted>
  <dcterms:created xsi:type="dcterms:W3CDTF">2026-04-07T14:01:00Z</dcterms:created>
  <dcterms:modified xsi:type="dcterms:W3CDTF">2026-04-28T09:27:00Z</dcterms:modified>
</cp:coreProperties>
</file>